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3E" w:rsidRPr="001A673E" w:rsidRDefault="001A673E" w:rsidP="00CE09A5">
      <w:pPr>
        <w:pStyle w:val="Tekstpodstawowy"/>
        <w:rPr>
          <w:lang w:val="pl-PL"/>
        </w:rPr>
      </w:pPr>
    </w:p>
    <w:p w:rsidR="001A673E" w:rsidRDefault="001A673E" w:rsidP="00CE09A5">
      <w:pPr>
        <w:pStyle w:val="PRTitle"/>
        <w:rPr>
          <w:lang w:val="pl-PL"/>
        </w:rPr>
      </w:pPr>
    </w:p>
    <w:p w:rsidR="007A5040" w:rsidRPr="00A93F45" w:rsidRDefault="00B2432B" w:rsidP="00CE09A5">
      <w:pPr>
        <w:pStyle w:val="PRTitle"/>
        <w:rPr>
          <w:lang w:val="pl-PL"/>
        </w:rPr>
      </w:pPr>
      <w:r>
        <w:rPr>
          <w:lang w:val="pl-PL"/>
        </w:rPr>
        <w:t>Produkcja</w:t>
      </w:r>
      <w:bookmarkStart w:id="0" w:name="_GoBack"/>
      <w:bookmarkEnd w:id="0"/>
      <w:r>
        <w:rPr>
          <w:lang w:val="pl-PL"/>
        </w:rPr>
        <w:t xml:space="preserve"> prawa zwolniła, ale nadal przytłacza firmy</w:t>
      </w:r>
    </w:p>
    <w:p w:rsidR="007A5040" w:rsidRPr="00A93F45" w:rsidRDefault="007A5040" w:rsidP="00CE09A5">
      <w:pPr>
        <w:pStyle w:val="Tekstpodstawowy"/>
        <w:rPr>
          <w:lang w:val="pl-PL"/>
        </w:rPr>
      </w:pPr>
    </w:p>
    <w:p w:rsidR="007A5040" w:rsidRPr="0063081E" w:rsidRDefault="007A5040" w:rsidP="00CE09A5">
      <w:pPr>
        <w:spacing w:before="100" w:beforeAutospacing="1" w:after="100" w:afterAutospacing="1" w:line="360" w:lineRule="auto"/>
        <w:rPr>
          <w:rFonts w:ascii="Arial" w:hAnsi="Arial"/>
          <w:b/>
          <w:color w:val="E92841"/>
          <w:lang w:val="pl-PL"/>
        </w:rPr>
      </w:pPr>
      <w:r w:rsidRPr="0063081E">
        <w:rPr>
          <w:rFonts w:ascii="Arial" w:hAnsi="Arial"/>
          <w:b/>
          <w:color w:val="E92841"/>
          <w:lang w:val="pl-PL"/>
        </w:rPr>
        <w:t>Informacja prasowa</w:t>
      </w:r>
    </w:p>
    <w:p w:rsidR="007A5040" w:rsidRDefault="00B2432B" w:rsidP="00CE09A5">
      <w:pPr>
        <w:spacing w:before="100" w:beforeAutospacing="1" w:after="100" w:afterAutospacing="1" w:line="360" w:lineRule="auto"/>
        <w:rPr>
          <w:rFonts w:ascii="Arial" w:hAnsi="Arial"/>
          <w:lang w:val="pl-PL"/>
        </w:rPr>
      </w:pPr>
      <w:r>
        <w:rPr>
          <w:rFonts w:ascii="Arial" w:hAnsi="Arial"/>
          <w:lang w:val="pl-PL"/>
        </w:rPr>
        <w:t>27</w:t>
      </w:r>
      <w:r w:rsidR="007A5040">
        <w:rPr>
          <w:rFonts w:ascii="Arial" w:hAnsi="Arial"/>
          <w:lang w:val="pl-PL"/>
        </w:rPr>
        <w:t xml:space="preserve"> </w:t>
      </w:r>
      <w:r w:rsidR="00743216">
        <w:rPr>
          <w:rFonts w:ascii="Arial" w:hAnsi="Arial"/>
          <w:lang w:val="pl-PL"/>
        </w:rPr>
        <w:t>lutego</w:t>
      </w:r>
      <w:r w:rsidR="007A5040">
        <w:rPr>
          <w:rFonts w:ascii="Arial" w:hAnsi="Arial"/>
          <w:lang w:val="pl-PL"/>
        </w:rPr>
        <w:t xml:space="preserve"> </w:t>
      </w:r>
      <w:r w:rsidR="00743216">
        <w:rPr>
          <w:rFonts w:ascii="Arial" w:hAnsi="Arial"/>
          <w:lang w:val="pl-PL"/>
        </w:rPr>
        <w:t>2018</w:t>
      </w:r>
      <w:r w:rsidR="007A5040" w:rsidRPr="00912BF4">
        <w:rPr>
          <w:rFonts w:ascii="Arial" w:hAnsi="Arial"/>
          <w:lang w:val="pl-PL"/>
        </w:rPr>
        <w:t xml:space="preserve"> r.</w:t>
      </w:r>
    </w:p>
    <w:p w:rsidR="007A5040" w:rsidRPr="00A93F45" w:rsidRDefault="007A5040" w:rsidP="00CE09A5">
      <w:pPr>
        <w:spacing w:before="100" w:beforeAutospacing="1" w:after="100" w:afterAutospacing="1" w:line="360" w:lineRule="auto"/>
        <w:rPr>
          <w:rFonts w:ascii="Arial" w:hAnsi="Arial"/>
          <w:lang w:val="pl-PL"/>
        </w:rPr>
      </w:pPr>
    </w:p>
    <w:p w:rsidR="003551D7" w:rsidRPr="00122C4D" w:rsidRDefault="00B2432B" w:rsidP="00CE09A5">
      <w:pPr>
        <w:pStyle w:val="Tekstpodstawowy"/>
        <w:spacing w:line="276" w:lineRule="auto"/>
        <w:rPr>
          <w:rFonts w:asciiTheme="majorHAnsi" w:hAnsiTheme="majorHAnsi" w:cstheme="majorHAnsi"/>
          <w:bCs/>
          <w:color w:val="4F2D7F"/>
          <w:kern w:val="32"/>
          <w:sz w:val="36"/>
          <w:szCs w:val="28"/>
          <w:lang w:val="pl-PL"/>
        </w:rPr>
      </w:pPr>
      <w:r>
        <w:rPr>
          <w:rFonts w:asciiTheme="majorHAnsi" w:hAnsiTheme="majorHAnsi" w:cstheme="majorHAnsi"/>
          <w:bCs/>
          <w:color w:val="4F2D7F"/>
          <w:kern w:val="32"/>
          <w:sz w:val="36"/>
          <w:szCs w:val="28"/>
          <w:lang w:val="pl-PL"/>
        </w:rPr>
        <w:t>W 2017 r. w życie weszło 27,1 t</w:t>
      </w:r>
      <w:r w:rsidR="001A673E">
        <w:rPr>
          <w:rFonts w:asciiTheme="majorHAnsi" w:hAnsiTheme="majorHAnsi" w:cstheme="majorHAnsi"/>
          <w:bCs/>
          <w:color w:val="4F2D7F"/>
          <w:kern w:val="32"/>
          <w:sz w:val="36"/>
          <w:szCs w:val="28"/>
          <w:lang w:val="pl-PL"/>
        </w:rPr>
        <w:t>ys. stron nowych aktów prawnych, czyli o 15 proc. mniej niż rok wcześniej. Na tym jednak dobre wiadomości się kończą – wynika z raportu Grant Thornton</w:t>
      </w:r>
    </w:p>
    <w:p w:rsidR="007A5040" w:rsidRPr="00A93F45" w:rsidRDefault="007A5040" w:rsidP="00CE09A5">
      <w:pPr>
        <w:pStyle w:val="Tekstpodstawowy"/>
        <w:spacing w:line="360" w:lineRule="auto"/>
        <w:rPr>
          <w:sz w:val="20"/>
          <w:lang w:val="pl-PL"/>
        </w:rPr>
      </w:pPr>
    </w:p>
    <w:p w:rsidR="00AF3659" w:rsidRPr="0063081E" w:rsidRDefault="00CE09A5" w:rsidP="0063081E">
      <w:pPr>
        <w:pStyle w:val="Tekstpodstawowy"/>
        <w:spacing w:after="240" w:line="360" w:lineRule="auto"/>
        <w:rPr>
          <w:rFonts w:cstheme="minorHAnsi"/>
          <w:sz w:val="20"/>
          <w:lang w:val="pl-PL"/>
        </w:rPr>
      </w:pPr>
      <w:r w:rsidRPr="0063081E">
        <w:rPr>
          <w:rFonts w:cstheme="minorHAnsi"/>
          <w:sz w:val="20"/>
          <w:lang w:val="pl-PL"/>
        </w:rPr>
        <w:t>Stabilność praw</w:t>
      </w:r>
      <w:r w:rsidR="00723D28">
        <w:rPr>
          <w:rFonts w:cstheme="minorHAnsi"/>
          <w:sz w:val="20"/>
          <w:lang w:val="pl-PL"/>
        </w:rPr>
        <w:t>a</w:t>
      </w:r>
      <w:r w:rsidRPr="0063081E">
        <w:rPr>
          <w:rFonts w:cstheme="minorHAnsi"/>
          <w:sz w:val="20"/>
          <w:lang w:val="pl-PL"/>
        </w:rPr>
        <w:t xml:space="preserve"> to jeden z warunków długotrwałego rozwoju gospodarczego. Nadmierna zmienność regulacji nie tylko utrudnia firmom działalność, naraża je na kary i grzywny, ale też zniechęca przedsiębiorców do podejmowania </w:t>
      </w:r>
      <w:r w:rsidRPr="0063081E">
        <w:rPr>
          <w:rFonts w:cstheme="minorHAnsi"/>
          <w:sz w:val="20"/>
          <w:lang w:val="pl-PL"/>
        </w:rPr>
        <w:t>inwestycji. Żeby mierzyć skalę zmienności prawa, firma audytorsko-doradc</w:t>
      </w:r>
      <w:r w:rsidR="00AF3659" w:rsidRPr="0063081E">
        <w:rPr>
          <w:rFonts w:cstheme="minorHAnsi"/>
          <w:sz w:val="20"/>
          <w:lang w:val="pl-PL"/>
        </w:rPr>
        <w:t>za Grant Thornton uruchomiła trzy</w:t>
      </w:r>
      <w:r w:rsidRPr="0063081E">
        <w:rPr>
          <w:rFonts w:cstheme="minorHAnsi"/>
          <w:sz w:val="20"/>
          <w:lang w:val="pl-PL"/>
        </w:rPr>
        <w:t xml:space="preserve"> lata temu swój „</w:t>
      </w:r>
      <w:r w:rsidRPr="0063081E">
        <w:rPr>
          <w:rFonts w:cstheme="minorHAnsi"/>
          <w:b/>
          <w:color w:val="4F2D7F"/>
          <w:sz w:val="20"/>
          <w:lang w:val="pl-PL"/>
        </w:rPr>
        <w:t>Barometr otoczenia prawnego w polskiej gospodarce</w:t>
      </w:r>
      <w:r w:rsidRPr="0063081E">
        <w:rPr>
          <w:rFonts w:cstheme="minorHAnsi"/>
          <w:sz w:val="20"/>
          <w:lang w:val="pl-PL"/>
        </w:rPr>
        <w:t>”, czyli projekt  badawczy, który na konkretnych liczbach pokazuje, jak dużo prawa produkuje się w Polsce w danym okresie.</w:t>
      </w:r>
    </w:p>
    <w:p w:rsidR="00AF3659" w:rsidRPr="0063081E" w:rsidRDefault="00AF3659" w:rsidP="0063081E">
      <w:pPr>
        <w:pStyle w:val="Tekstpodstawowy"/>
        <w:spacing w:after="240" w:line="360" w:lineRule="auto"/>
        <w:rPr>
          <w:rFonts w:cstheme="minorHAnsi"/>
          <w:sz w:val="20"/>
          <w:lang w:val="pl-PL"/>
        </w:rPr>
      </w:pPr>
      <w:r w:rsidRPr="0063081E">
        <w:rPr>
          <w:rFonts w:cstheme="minorHAnsi"/>
          <w:sz w:val="20"/>
          <w:lang w:val="pl-PL"/>
        </w:rPr>
        <w:t xml:space="preserve">W ramach tego projektu mamy przyjemność zaprezentować najnowszy raport, pokazujący wyniki naszego monitoringu za 2017 r. Co z niego wynika? Z jednej strony, wreszcie mamy nieco powodów do optymizmu. W 2017 r. opublikowano </w:t>
      </w:r>
      <w:r w:rsidRPr="0063081E">
        <w:rPr>
          <w:rFonts w:cstheme="minorHAnsi"/>
          <w:b/>
          <w:color w:val="4F2D7F"/>
          <w:sz w:val="20"/>
          <w:lang w:val="pl-PL"/>
        </w:rPr>
        <w:t>27 118</w:t>
      </w:r>
      <w:r w:rsidRPr="0063081E">
        <w:rPr>
          <w:rFonts w:cstheme="minorHAnsi"/>
          <w:color w:val="4F2D7F"/>
          <w:sz w:val="20"/>
          <w:lang w:val="pl-PL"/>
        </w:rPr>
        <w:t xml:space="preserve"> </w:t>
      </w:r>
      <w:r w:rsidRPr="0063081E">
        <w:rPr>
          <w:rFonts w:cstheme="minorHAnsi"/>
          <w:sz w:val="20"/>
          <w:lang w:val="pl-PL"/>
        </w:rPr>
        <w:t>stron maszynopisu nowych aktów prawnych najwyższej rangi (ustaw i rozporządzeń), czyli o 15 proc. mniej niż w rekordowym pod tym względem 2016 r. To pierwszy spadek od 2011 r., a więc był to pierwszy rok od sześciu lat, w którym liczba stron nowych przepisów nie pobiła historycznego rekordu, licząc od 1918 r.</w:t>
      </w:r>
    </w:p>
    <w:p w:rsidR="00AF3659" w:rsidRPr="0063081E" w:rsidRDefault="00AF3659" w:rsidP="0063081E">
      <w:pPr>
        <w:pStyle w:val="Tekstpodstawowy"/>
        <w:spacing w:after="240" w:line="360" w:lineRule="auto"/>
        <w:rPr>
          <w:rFonts w:cstheme="minorHAnsi"/>
          <w:sz w:val="20"/>
          <w:lang w:val="pl-PL"/>
        </w:rPr>
      </w:pPr>
    </w:p>
    <w:p w:rsidR="005C539F" w:rsidRDefault="00AF3659" w:rsidP="0063081E">
      <w:pPr>
        <w:pStyle w:val="Tekstpodstawowy"/>
        <w:spacing w:after="240" w:line="360" w:lineRule="auto"/>
        <w:rPr>
          <w:rFonts w:cstheme="minorHAnsi"/>
          <w:sz w:val="20"/>
          <w:lang w:val="pl-PL"/>
        </w:rPr>
      </w:pPr>
      <w:r w:rsidRPr="0063081E">
        <w:rPr>
          <w:rFonts w:cstheme="minorHAnsi"/>
          <w:sz w:val="20"/>
          <w:lang w:val="pl-PL"/>
        </w:rPr>
        <w:t xml:space="preserve">Dzięki spowolnieniu produkcji prawa, w 2017 r. w życie weszło w Polsce o 4788 stron ustaw i rozporządzeń mniej niż rok wcześniej. Jeśli założyć, że przeczytanie jednej strony aktu prawnego zajmuje średnio dwie minuty, oznacza to, że przeciętny przedsiębiorca czy obywatel, który chce mieć pewność, że jest na bieżąco ze zmianami w prawie, w minionym roku musiał teoretycznie na czytanie aktów prawnych poświęcić o blisko 10 tys. minut, czyli 160 godzin, mniej niż rok wcześniej. To z kolei oznaczałoby, że szef firmy dostał w ciągu roku 20 dodatkowych dni roboczych, które zamiast na </w:t>
      </w:r>
      <w:r w:rsidR="005C539F" w:rsidRPr="0063081E">
        <w:rPr>
          <w:rFonts w:cstheme="minorHAnsi"/>
          <w:sz w:val="20"/>
          <w:lang w:val="pl-PL"/>
        </w:rPr>
        <w:t xml:space="preserve">biurokrację </w:t>
      </w:r>
      <w:r w:rsidRPr="0063081E">
        <w:rPr>
          <w:rFonts w:cstheme="minorHAnsi"/>
          <w:sz w:val="20"/>
          <w:lang w:val="pl-PL"/>
        </w:rPr>
        <w:t xml:space="preserve">mógł poświęcić </w:t>
      </w:r>
      <w:r w:rsidR="005C539F" w:rsidRPr="0063081E">
        <w:rPr>
          <w:rFonts w:cstheme="minorHAnsi"/>
          <w:sz w:val="20"/>
          <w:lang w:val="pl-PL"/>
        </w:rPr>
        <w:t>na rozwój biznesu</w:t>
      </w:r>
      <w:r w:rsidRPr="0063081E">
        <w:rPr>
          <w:rFonts w:cstheme="minorHAnsi"/>
          <w:sz w:val="20"/>
          <w:lang w:val="pl-PL"/>
        </w:rPr>
        <w:t>.</w:t>
      </w:r>
    </w:p>
    <w:p w:rsidR="0063081E" w:rsidRPr="0063081E" w:rsidRDefault="0063081E" w:rsidP="0063081E">
      <w:pPr>
        <w:pStyle w:val="Tekstpodstawowy"/>
        <w:spacing w:after="240" w:line="360" w:lineRule="auto"/>
        <w:rPr>
          <w:rFonts w:cstheme="minorHAnsi"/>
          <w:sz w:val="20"/>
          <w:lang w:val="pl-PL"/>
        </w:rPr>
      </w:pPr>
    </w:p>
    <w:p w:rsidR="005C539F" w:rsidRPr="0063081E" w:rsidRDefault="005C539F" w:rsidP="0063081E">
      <w:pPr>
        <w:pStyle w:val="Tekstpodstawowy"/>
        <w:spacing w:after="240" w:line="360" w:lineRule="auto"/>
        <w:ind w:left="1560" w:right="1701"/>
        <w:jc w:val="center"/>
        <w:rPr>
          <w:rFonts w:cstheme="minorHAnsi"/>
          <w:sz w:val="16"/>
          <w:lang w:val="pl-PL"/>
        </w:rPr>
      </w:pPr>
      <w:r w:rsidRPr="0063081E">
        <w:rPr>
          <w:rFonts w:cstheme="minorHAnsi"/>
          <w:b/>
          <w:sz w:val="16"/>
          <w:lang w:val="pl-PL"/>
        </w:rPr>
        <w:t>Wykres 1.</w:t>
      </w:r>
      <w:r w:rsidRPr="0063081E">
        <w:rPr>
          <w:rFonts w:cstheme="minorHAnsi"/>
          <w:sz w:val="16"/>
          <w:lang w:val="pl-PL"/>
        </w:rPr>
        <w:t xml:space="preserve"> Liczba stron aktów prawnych najwyższej rangi (ustaw i rozporządzeń) publikowanych w poszczególnych latach</w:t>
      </w:r>
    </w:p>
    <w:p w:rsidR="001A673E" w:rsidRPr="0063081E" w:rsidRDefault="0063081E" w:rsidP="0063081E">
      <w:pPr>
        <w:pStyle w:val="Tekstpodstawowy"/>
        <w:spacing w:after="240" w:line="360" w:lineRule="auto"/>
        <w:rPr>
          <w:rFonts w:cstheme="minorHAnsi"/>
          <w:sz w:val="20"/>
          <w:lang w:val="pl-PL"/>
        </w:rPr>
      </w:pPr>
      <w:r w:rsidRPr="0063081E">
        <w:rPr>
          <w:rFonts w:cstheme="minorHAnsi"/>
          <w:noProof/>
          <w:sz w:val="20"/>
          <w:lang w:val="pl-PL" w:eastAsia="pl-PL"/>
        </w:rPr>
        <w:drawing>
          <wp:anchor distT="0" distB="0" distL="114300" distR="114300" simplePos="0" relativeHeight="251658240" behindDoc="0" locked="0" layoutInCell="1" allowOverlap="1">
            <wp:simplePos x="0" y="0"/>
            <wp:positionH relativeFrom="column">
              <wp:posOffset>1038860</wp:posOffset>
            </wp:positionH>
            <wp:positionV relativeFrom="paragraph">
              <wp:posOffset>12065</wp:posOffset>
            </wp:positionV>
            <wp:extent cx="3844290" cy="2120265"/>
            <wp:effectExtent l="0" t="0" r="3810" b="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4290" cy="212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040" w:rsidRPr="0063081E" w:rsidRDefault="007A5040" w:rsidP="0063081E">
      <w:pPr>
        <w:pStyle w:val="Tekstpodstawowy"/>
        <w:spacing w:after="240" w:line="360" w:lineRule="auto"/>
        <w:rPr>
          <w:rFonts w:cstheme="minorHAnsi"/>
          <w:sz w:val="20"/>
          <w:lang w:val="pl-PL"/>
        </w:rPr>
      </w:pPr>
    </w:p>
    <w:p w:rsidR="005C539F" w:rsidRPr="0063081E" w:rsidRDefault="005C539F" w:rsidP="0063081E">
      <w:pPr>
        <w:pStyle w:val="Tekstpodstawowy"/>
        <w:spacing w:after="240" w:line="360" w:lineRule="auto"/>
        <w:rPr>
          <w:rFonts w:cstheme="minorHAnsi"/>
          <w:sz w:val="20"/>
          <w:lang w:val="pl-PL"/>
        </w:rPr>
      </w:pPr>
    </w:p>
    <w:p w:rsidR="005C539F" w:rsidRPr="0063081E" w:rsidRDefault="005C539F" w:rsidP="0063081E">
      <w:pPr>
        <w:pStyle w:val="Tekstpodstawowy"/>
        <w:spacing w:after="240" w:line="360" w:lineRule="auto"/>
        <w:rPr>
          <w:rFonts w:cstheme="minorHAnsi"/>
          <w:sz w:val="20"/>
          <w:lang w:val="pl-PL"/>
        </w:rPr>
      </w:pPr>
    </w:p>
    <w:p w:rsidR="005C539F" w:rsidRPr="0063081E" w:rsidRDefault="005C539F" w:rsidP="0063081E">
      <w:pPr>
        <w:pStyle w:val="Tekstpodstawowy"/>
        <w:spacing w:after="240" w:line="360" w:lineRule="auto"/>
        <w:rPr>
          <w:rFonts w:cstheme="minorHAnsi"/>
          <w:sz w:val="20"/>
          <w:lang w:val="pl-PL"/>
        </w:rPr>
      </w:pPr>
    </w:p>
    <w:p w:rsidR="0063081E" w:rsidRDefault="0063081E" w:rsidP="0063081E">
      <w:pPr>
        <w:pStyle w:val="Tekstpodstawowy"/>
        <w:spacing w:after="240" w:line="360" w:lineRule="auto"/>
        <w:ind w:left="1440" w:right="1842" w:firstLine="720"/>
        <w:rPr>
          <w:rFonts w:cstheme="minorHAnsi"/>
          <w:sz w:val="16"/>
          <w:lang w:val="pl-PL"/>
        </w:rPr>
      </w:pPr>
    </w:p>
    <w:p w:rsidR="005C539F" w:rsidRPr="0063081E" w:rsidRDefault="005C539F" w:rsidP="0063081E">
      <w:pPr>
        <w:pStyle w:val="Tekstpodstawowy"/>
        <w:spacing w:after="240" w:line="360" w:lineRule="auto"/>
        <w:ind w:left="1440" w:right="1842" w:firstLine="720"/>
        <w:rPr>
          <w:rFonts w:cstheme="minorHAnsi"/>
          <w:sz w:val="16"/>
          <w:lang w:val="pl-PL"/>
        </w:rPr>
      </w:pPr>
      <w:r w:rsidRPr="0063081E">
        <w:rPr>
          <w:rFonts w:cstheme="minorHAnsi"/>
          <w:sz w:val="16"/>
          <w:lang w:val="pl-PL"/>
        </w:rPr>
        <w:t>Źródło: Obliczenia własne na podstawie Dziennika Ustaw</w:t>
      </w:r>
    </w:p>
    <w:p w:rsidR="005C539F" w:rsidRPr="0063081E" w:rsidRDefault="005C539F" w:rsidP="0063081E">
      <w:pPr>
        <w:pStyle w:val="Tekstpodstawowy"/>
        <w:spacing w:after="240" w:line="360" w:lineRule="auto"/>
        <w:rPr>
          <w:rFonts w:cstheme="minorHAnsi"/>
          <w:sz w:val="20"/>
          <w:lang w:val="pl-PL"/>
        </w:rPr>
      </w:pPr>
    </w:p>
    <w:p w:rsidR="00324537" w:rsidRPr="0063081E" w:rsidRDefault="005C539F" w:rsidP="0063081E">
      <w:pPr>
        <w:pStyle w:val="Tekstpodstawowy"/>
        <w:spacing w:after="240" w:line="360" w:lineRule="auto"/>
        <w:rPr>
          <w:rFonts w:cstheme="minorHAnsi"/>
          <w:sz w:val="20"/>
          <w:lang w:val="pl-PL"/>
        </w:rPr>
      </w:pPr>
      <w:r w:rsidRPr="0063081E">
        <w:rPr>
          <w:rFonts w:cstheme="minorHAnsi"/>
          <w:sz w:val="20"/>
          <w:lang w:val="pl-PL"/>
        </w:rPr>
        <w:t xml:space="preserve">Niestety, trudno na tej podstawie uznać, że nadprodukcja prawa w Polsce przestała być problemem. Przyjęte ponad 27 tys. stron nowych aktów prawnych to nadal zdecydowanie zbyt dużo, być zwykły drobny przedsiębiorca czy indywidualny obywatel byli w stanie zapoznać się z całością nowych przepisów. Teoretycznie, gdyby chcieli choćby przeczytać nowo przyjmowane ustawy i rozporządzenia, musieliby w 2017 r. poświęcać na to </w:t>
      </w:r>
      <w:r w:rsidRPr="0063081E">
        <w:rPr>
          <w:rFonts w:cstheme="minorHAnsi"/>
          <w:b/>
          <w:color w:val="4F2D7F"/>
          <w:sz w:val="20"/>
          <w:lang w:val="pl-PL"/>
        </w:rPr>
        <w:t>3 godziny i 37 minut</w:t>
      </w:r>
      <w:r w:rsidRPr="0063081E">
        <w:rPr>
          <w:rFonts w:cstheme="minorHAnsi"/>
          <w:color w:val="4F2D7F"/>
          <w:sz w:val="20"/>
          <w:lang w:val="pl-PL"/>
        </w:rPr>
        <w:t xml:space="preserve"> </w:t>
      </w:r>
      <w:r w:rsidRPr="0063081E">
        <w:rPr>
          <w:rFonts w:cstheme="minorHAnsi"/>
          <w:sz w:val="20"/>
          <w:lang w:val="pl-PL"/>
        </w:rPr>
        <w:t>każdego dnia</w:t>
      </w:r>
      <w:r w:rsidR="00324537" w:rsidRPr="0063081E">
        <w:rPr>
          <w:rFonts w:cstheme="minorHAnsi"/>
          <w:sz w:val="20"/>
          <w:lang w:val="pl-PL"/>
        </w:rPr>
        <w:t xml:space="preserve"> roboczego.</w:t>
      </w:r>
    </w:p>
    <w:p w:rsidR="00324537" w:rsidRPr="0063081E" w:rsidRDefault="00324537" w:rsidP="0063081E">
      <w:pPr>
        <w:pStyle w:val="Tekstpodstawowy"/>
        <w:spacing w:after="240" w:line="360" w:lineRule="auto"/>
        <w:rPr>
          <w:rFonts w:cstheme="minorHAnsi"/>
          <w:sz w:val="20"/>
          <w:lang w:val="pl-PL"/>
        </w:rPr>
      </w:pPr>
      <w:r w:rsidRPr="0063081E">
        <w:rPr>
          <w:rFonts w:cstheme="minorHAnsi"/>
          <w:sz w:val="20"/>
          <w:lang w:val="pl-PL"/>
        </w:rPr>
        <w:t xml:space="preserve">Gdyby dodatkowo chcieć przeczytać wszystkie akty prawne, do których ustawodawca odwoływał się w przyjętych w 2017 r. aktach prawnych, trzeba by przeczytać w minionym roku łącznie… 678 tys. stron nowych przepisów. Żeby je przeczytać, trzeba by poświęcić na to bez żadnej przerwy 22,6 tys. godzin, czyli 941 dni. Jest to oczywiście fizycznie niemożliwe, co oznacza, że firmy i obywatele w Polsce są niejako systemowo narażeni na ryzyko nieświadomego łamania prawa. </w:t>
      </w:r>
    </w:p>
    <w:p w:rsidR="00324537" w:rsidRPr="0063081E" w:rsidRDefault="0063081E" w:rsidP="0063081E">
      <w:pPr>
        <w:pStyle w:val="Tekstpodstawowy"/>
        <w:spacing w:after="240" w:line="360" w:lineRule="auto"/>
        <w:rPr>
          <w:rFonts w:cstheme="minorHAnsi"/>
          <w:sz w:val="20"/>
          <w:lang w:val="pl-PL"/>
        </w:rPr>
      </w:pPr>
      <w:r w:rsidRPr="0063081E">
        <w:rPr>
          <w:rFonts w:cstheme="minorHAnsi"/>
          <w:noProof/>
          <w:sz w:val="20"/>
          <w:lang w:val="pl-PL" w:eastAsia="pl-PL"/>
        </w:rPr>
        <w:lastRenderedPageBreak/>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660400" cy="615950"/>
            <wp:effectExtent l="0" t="0" r="6350" b="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png"/>
                    <pic:cNvPicPr/>
                  </pic:nvPicPr>
                  <pic:blipFill>
                    <a:blip r:embed="rId12">
                      <a:extLst>
                        <a:ext uri="{28A0092B-C50C-407E-A947-70E740481C1C}">
                          <a14:useLocalDpi xmlns:a14="http://schemas.microsoft.com/office/drawing/2010/main" val="0"/>
                        </a:ext>
                      </a:extLst>
                    </a:blip>
                    <a:stretch>
                      <a:fillRect/>
                    </a:stretch>
                  </pic:blipFill>
                  <pic:spPr>
                    <a:xfrm>
                      <a:off x="0" y="0"/>
                      <a:ext cx="660400" cy="615950"/>
                    </a:xfrm>
                    <a:prstGeom prst="rect">
                      <a:avLst/>
                    </a:prstGeom>
                  </pic:spPr>
                </pic:pic>
              </a:graphicData>
            </a:graphic>
            <wp14:sizeRelH relativeFrom="page">
              <wp14:pctWidth>0</wp14:pctWidth>
            </wp14:sizeRelH>
            <wp14:sizeRelV relativeFrom="page">
              <wp14:pctHeight>0</wp14:pctHeight>
            </wp14:sizeRelV>
          </wp:anchor>
        </w:drawing>
      </w:r>
      <w:r w:rsidR="00324537" w:rsidRPr="0063081E">
        <w:rPr>
          <w:rFonts w:cstheme="minorHAnsi"/>
          <w:sz w:val="20"/>
          <w:lang w:val="pl-PL"/>
        </w:rPr>
        <w:t>Nie uważamy, że polskie prawo jest idealne i nie powinno się zmieniać. Wręcz przeciwnie, świat idzie do przodu i regulacje muszą za nim nadążać, a poza tym wiele przepisów jest źle skonstruowanych i warto docenić wysiłek polityków i urzędników, którzy starają się zmieniać te regulacje. Mimo wszystko uważam jednak, że skala produkcji prawa w Polsce jest zdecydowanie zbyt wysoka. Przepisy są zmieniane i dodawane w tak ogromnym pędzie, że nikt nie jest w stanie z uwagą ich śledzić, nie mówiąc już o</w:t>
      </w:r>
      <w:r w:rsidR="00F54DE6" w:rsidRPr="0063081E">
        <w:rPr>
          <w:rFonts w:cstheme="minorHAnsi"/>
          <w:sz w:val="20"/>
          <w:lang w:val="pl-PL"/>
        </w:rPr>
        <w:t xml:space="preserve"> ich</w:t>
      </w:r>
      <w:r w:rsidR="00324537" w:rsidRPr="0063081E">
        <w:rPr>
          <w:rFonts w:cstheme="minorHAnsi"/>
          <w:sz w:val="20"/>
          <w:lang w:val="pl-PL"/>
        </w:rPr>
        <w:t xml:space="preserve"> </w:t>
      </w:r>
      <w:r w:rsidR="00F54DE6" w:rsidRPr="0063081E">
        <w:rPr>
          <w:rFonts w:cstheme="minorHAnsi"/>
          <w:sz w:val="20"/>
          <w:lang w:val="pl-PL"/>
        </w:rPr>
        <w:t>z</w:t>
      </w:r>
      <w:r w:rsidR="00324537" w:rsidRPr="0063081E">
        <w:rPr>
          <w:rFonts w:cstheme="minorHAnsi"/>
          <w:sz w:val="20"/>
          <w:lang w:val="pl-PL"/>
        </w:rPr>
        <w:t>rozumieniu i dostosowywaniu się do nich</w:t>
      </w:r>
      <w:r w:rsidR="00F54DE6" w:rsidRPr="0063081E">
        <w:rPr>
          <w:rFonts w:cstheme="minorHAnsi"/>
          <w:sz w:val="20"/>
          <w:lang w:val="pl-PL"/>
        </w:rPr>
        <w:t xml:space="preserve"> – mówi </w:t>
      </w:r>
      <w:r w:rsidR="00F54DE6" w:rsidRPr="0063081E">
        <w:rPr>
          <w:rFonts w:cstheme="minorHAnsi"/>
          <w:b/>
          <w:sz w:val="20"/>
          <w:lang w:val="pl-PL"/>
        </w:rPr>
        <w:t>Tomasz Wróblewski</w:t>
      </w:r>
      <w:r w:rsidR="00F54DE6" w:rsidRPr="0063081E">
        <w:rPr>
          <w:rFonts w:cstheme="minorHAnsi"/>
          <w:sz w:val="20"/>
          <w:lang w:val="pl-PL"/>
        </w:rPr>
        <w:t>, Partner Zarządzający Grant Thornton w Polsce.</w:t>
      </w:r>
    </w:p>
    <w:p w:rsidR="00F54DE6" w:rsidRPr="0063081E" w:rsidRDefault="00F54DE6" w:rsidP="0063081E">
      <w:pPr>
        <w:pStyle w:val="Tekstpodstawowy"/>
        <w:spacing w:after="240" w:line="360" w:lineRule="auto"/>
        <w:rPr>
          <w:rFonts w:cstheme="minorHAnsi"/>
          <w:sz w:val="20"/>
          <w:lang w:val="pl-PL"/>
        </w:rPr>
      </w:pPr>
      <w:r w:rsidRPr="0063081E">
        <w:rPr>
          <w:rFonts w:cstheme="minorHAnsi"/>
          <w:sz w:val="20"/>
          <w:lang w:val="pl-PL"/>
        </w:rPr>
        <w:t xml:space="preserve">Dodatkowo, tworząc tegoroczny raport postanowiliśmy nieco bliżej przyjrzeć się temu, jak wygląda w Polsce proces konsultowania propozycji ustawodawczych ze społeczeństwem. Niestety, tutaj również wnioski nie są optymistyczne. Teoretycznie, zgodnie z przyjętym w 2014 r. „Regulaminem pracy Rady Ministrów” każdy rządowy projekt ustawy (nie licząc tych, dla których zastosowano tryb odrębny) powinien być </w:t>
      </w:r>
      <w:r w:rsidR="00723D28">
        <w:rPr>
          <w:rFonts w:cstheme="minorHAnsi"/>
          <w:sz w:val="20"/>
          <w:lang w:val="pl-PL"/>
        </w:rPr>
        <w:t xml:space="preserve">poddany konsultacjom publicznym i konsultacje te </w:t>
      </w:r>
      <w:r w:rsidRPr="0063081E">
        <w:rPr>
          <w:rFonts w:cstheme="minorHAnsi"/>
          <w:sz w:val="20"/>
          <w:lang w:val="pl-PL"/>
        </w:rPr>
        <w:t xml:space="preserve">powinny być zakończone odniesieniem się autorów projektu do </w:t>
      </w:r>
      <w:r w:rsidR="00723D28">
        <w:rPr>
          <w:rFonts w:cstheme="minorHAnsi"/>
          <w:sz w:val="20"/>
          <w:lang w:val="pl-PL"/>
        </w:rPr>
        <w:t>zgłaszanych uwag oraz raportem</w:t>
      </w:r>
      <w:r w:rsidRPr="0063081E">
        <w:rPr>
          <w:rFonts w:cstheme="minorHAnsi"/>
          <w:sz w:val="20"/>
          <w:lang w:val="pl-PL"/>
        </w:rPr>
        <w:t>, a wszystkie dokumenty (głównie opinie strony społecznej, odpowiedzi na nie oraz raport) powinny być na zakończenie konsultacji opublikowane na stronie Rządowego Centrum Legislacji (RCL).</w:t>
      </w:r>
    </w:p>
    <w:p w:rsidR="00F54DE6" w:rsidRDefault="00F54DE6" w:rsidP="0063081E">
      <w:pPr>
        <w:pStyle w:val="Tekstpodstawowy"/>
        <w:spacing w:after="240" w:line="360" w:lineRule="auto"/>
        <w:rPr>
          <w:rFonts w:cstheme="minorHAnsi"/>
          <w:sz w:val="20"/>
          <w:lang w:val="pl-PL"/>
        </w:rPr>
      </w:pPr>
      <w:r w:rsidRPr="0063081E">
        <w:rPr>
          <w:rFonts w:cstheme="minorHAnsi"/>
          <w:sz w:val="20"/>
          <w:lang w:val="pl-PL"/>
        </w:rPr>
        <w:t>Jak często konsultacje prowadzone są w taki sposób? Projektów ustaw, które spełniłyby wszystkie te wymogi, jest bardzo niewiele. Wystarczy wspomnieć, że w bazie RCL aż 28 proc. rządowych projektów ustaw z lat 2014-17 ma zupełnie pustą zakładkę dotyczącą konsultacji. Dodatkowo, w przypadku aż 61 proc. projektów ustaw dokumentacja z konsultacji kończy się na opublikowaniu nadesłanych opinii, natomiast nie zawiera ona żadnych odpowiedzi na te opinie, ani raportu z przeprowadzenia konsultacji.</w:t>
      </w:r>
    </w:p>
    <w:p w:rsidR="0063081E" w:rsidRPr="0063081E" w:rsidRDefault="0063081E" w:rsidP="0063081E">
      <w:pPr>
        <w:pStyle w:val="Tekstpodstawowy"/>
        <w:spacing w:after="240" w:line="360" w:lineRule="auto"/>
        <w:rPr>
          <w:rFonts w:cstheme="minorHAnsi"/>
          <w:sz w:val="20"/>
          <w:lang w:val="pl-PL"/>
        </w:rPr>
      </w:pPr>
    </w:p>
    <w:p w:rsidR="00F54DE6" w:rsidRPr="00F54DE6" w:rsidRDefault="00F54DE6" w:rsidP="0063081E">
      <w:pPr>
        <w:spacing w:after="240" w:line="360" w:lineRule="auto"/>
        <w:ind w:left="1276" w:right="1417"/>
        <w:jc w:val="center"/>
        <w:rPr>
          <w:rFonts w:cstheme="minorHAnsi"/>
          <w:sz w:val="16"/>
          <w:lang w:val="pl-PL"/>
        </w:rPr>
      </w:pPr>
      <w:r w:rsidRPr="00F54DE6">
        <w:rPr>
          <w:rFonts w:cstheme="minorHAnsi"/>
          <w:b/>
          <w:sz w:val="16"/>
          <w:lang w:val="pl-PL"/>
        </w:rPr>
        <w:t>Wykres</w:t>
      </w:r>
      <w:r w:rsidRPr="0063081E">
        <w:rPr>
          <w:rFonts w:cstheme="minorHAnsi"/>
          <w:b/>
          <w:sz w:val="16"/>
          <w:lang w:val="pl-PL"/>
        </w:rPr>
        <w:t xml:space="preserve"> 2</w:t>
      </w:r>
      <w:r w:rsidRPr="00F54DE6">
        <w:rPr>
          <w:rFonts w:cstheme="minorHAnsi"/>
          <w:b/>
          <w:sz w:val="16"/>
          <w:lang w:val="pl-PL"/>
        </w:rPr>
        <w:t>.</w:t>
      </w:r>
      <w:r w:rsidRPr="00F54DE6">
        <w:rPr>
          <w:rFonts w:cstheme="minorHAnsi"/>
          <w:sz w:val="16"/>
          <w:lang w:val="pl-PL"/>
        </w:rPr>
        <w:t xml:space="preserve"> </w:t>
      </w:r>
      <w:r w:rsidRPr="0063081E">
        <w:rPr>
          <w:rFonts w:cstheme="minorHAnsi"/>
          <w:sz w:val="16"/>
          <w:lang w:val="pl-PL"/>
        </w:rPr>
        <w:t>Odsetek projektów ustaw, dla których brak udokumentowanych konsultacji publicznych oraz dla których brak odniesienia się autorów projektu do nadesłanych opinii (w proc.)</w:t>
      </w:r>
    </w:p>
    <w:p w:rsidR="00F54DE6" w:rsidRPr="00F54DE6" w:rsidRDefault="00F54DE6" w:rsidP="0063081E">
      <w:pPr>
        <w:spacing w:after="240" w:line="360" w:lineRule="auto"/>
        <w:rPr>
          <w:rFonts w:cstheme="minorHAnsi"/>
          <w:sz w:val="20"/>
          <w:lang w:val="pl-PL"/>
        </w:rPr>
      </w:pPr>
      <w:r w:rsidRPr="0063081E">
        <w:rPr>
          <w:rFonts w:cstheme="minorHAnsi"/>
          <w:noProof/>
          <w:sz w:val="20"/>
          <w:lang w:val="pl-PL" w:eastAsia="pl-PL"/>
        </w:rPr>
        <w:drawing>
          <wp:anchor distT="0" distB="0" distL="114300" distR="114300" simplePos="0" relativeHeight="251660288" behindDoc="0" locked="0" layoutInCell="1" allowOverlap="1">
            <wp:simplePos x="0" y="0"/>
            <wp:positionH relativeFrom="column">
              <wp:posOffset>1026160</wp:posOffset>
            </wp:positionH>
            <wp:positionV relativeFrom="paragraph">
              <wp:posOffset>28575</wp:posOffset>
            </wp:positionV>
            <wp:extent cx="4076700" cy="2247900"/>
            <wp:effectExtent l="0" t="0" r="0" b="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DE6" w:rsidRPr="00F54DE6" w:rsidRDefault="00F54DE6" w:rsidP="0063081E">
      <w:pPr>
        <w:spacing w:after="240" w:line="360" w:lineRule="auto"/>
        <w:rPr>
          <w:rFonts w:cstheme="minorHAnsi"/>
          <w:sz w:val="20"/>
          <w:lang w:val="pl-PL"/>
        </w:rPr>
      </w:pPr>
    </w:p>
    <w:p w:rsidR="00F54DE6" w:rsidRPr="00F54DE6" w:rsidRDefault="00F54DE6" w:rsidP="0063081E">
      <w:pPr>
        <w:spacing w:after="240" w:line="360" w:lineRule="auto"/>
        <w:rPr>
          <w:rFonts w:cstheme="minorHAnsi"/>
          <w:sz w:val="20"/>
          <w:lang w:val="pl-PL"/>
        </w:rPr>
      </w:pPr>
    </w:p>
    <w:p w:rsidR="00F54DE6" w:rsidRPr="00F54DE6" w:rsidRDefault="00F54DE6" w:rsidP="0063081E">
      <w:pPr>
        <w:spacing w:after="240" w:line="360" w:lineRule="auto"/>
        <w:rPr>
          <w:rFonts w:cstheme="minorHAnsi"/>
          <w:sz w:val="20"/>
          <w:lang w:val="pl-PL"/>
        </w:rPr>
      </w:pPr>
    </w:p>
    <w:p w:rsidR="00F54DE6" w:rsidRPr="00F54DE6" w:rsidRDefault="00F54DE6" w:rsidP="0063081E">
      <w:pPr>
        <w:spacing w:after="240" w:line="360" w:lineRule="auto"/>
        <w:rPr>
          <w:rFonts w:cstheme="minorHAnsi"/>
          <w:sz w:val="20"/>
          <w:lang w:val="pl-PL"/>
        </w:rPr>
      </w:pPr>
    </w:p>
    <w:p w:rsidR="00F54DE6" w:rsidRPr="00F54DE6" w:rsidRDefault="00F54DE6" w:rsidP="0063081E">
      <w:pPr>
        <w:spacing w:after="240" w:line="360" w:lineRule="auto"/>
        <w:rPr>
          <w:rFonts w:cstheme="minorHAnsi"/>
          <w:sz w:val="20"/>
          <w:lang w:val="pl-PL"/>
        </w:rPr>
      </w:pPr>
    </w:p>
    <w:p w:rsidR="00F54DE6" w:rsidRPr="00F54DE6" w:rsidRDefault="00F54DE6" w:rsidP="0063081E">
      <w:pPr>
        <w:spacing w:after="240" w:line="360" w:lineRule="auto"/>
        <w:ind w:left="1560" w:right="1842" w:hanging="164"/>
        <w:rPr>
          <w:rFonts w:cstheme="minorHAnsi"/>
          <w:sz w:val="16"/>
          <w:lang w:val="pl-PL"/>
        </w:rPr>
      </w:pPr>
      <w:r w:rsidRPr="00F54DE6">
        <w:rPr>
          <w:rFonts w:cstheme="minorHAnsi"/>
          <w:sz w:val="16"/>
          <w:lang w:val="pl-PL"/>
        </w:rPr>
        <w:t>Źródło: Obliczenia własne na podstawie Dziennika Ustaw</w:t>
      </w:r>
    </w:p>
    <w:p w:rsidR="00F54DE6" w:rsidRPr="0063081E" w:rsidRDefault="0063081E" w:rsidP="0063081E">
      <w:pPr>
        <w:pStyle w:val="Tekstpodstawowy"/>
        <w:spacing w:after="240" w:line="360" w:lineRule="auto"/>
        <w:rPr>
          <w:rFonts w:cstheme="minorHAnsi"/>
          <w:sz w:val="20"/>
          <w:lang w:val="pl-PL"/>
        </w:rPr>
      </w:pPr>
      <w:r w:rsidRPr="0063081E">
        <w:rPr>
          <w:rFonts w:cstheme="minorHAnsi"/>
          <w:noProof/>
          <w:sz w:val="20"/>
          <w:lang w:val="pl-PL" w:eastAsia="pl-PL"/>
        </w:rPr>
        <w:lastRenderedPageBreak/>
        <w:drawing>
          <wp:anchor distT="0" distB="0" distL="114300" distR="114300" simplePos="0" relativeHeight="251662336" behindDoc="0" locked="0" layoutInCell="1" allowOverlap="1" wp14:anchorId="397DACD1" wp14:editId="255B94BC">
            <wp:simplePos x="0" y="0"/>
            <wp:positionH relativeFrom="column">
              <wp:posOffset>0</wp:posOffset>
            </wp:positionH>
            <wp:positionV relativeFrom="paragraph">
              <wp:posOffset>0</wp:posOffset>
            </wp:positionV>
            <wp:extent cx="660400" cy="615950"/>
            <wp:effectExtent l="0" t="0" r="6350" b="0"/>
            <wp:wrapSquare wrapText="bothSides"/>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png"/>
                    <pic:cNvPicPr/>
                  </pic:nvPicPr>
                  <pic:blipFill>
                    <a:blip r:embed="rId12">
                      <a:extLst>
                        <a:ext uri="{28A0092B-C50C-407E-A947-70E740481C1C}">
                          <a14:useLocalDpi xmlns:a14="http://schemas.microsoft.com/office/drawing/2010/main" val="0"/>
                        </a:ext>
                      </a:extLst>
                    </a:blip>
                    <a:stretch>
                      <a:fillRect/>
                    </a:stretch>
                  </pic:blipFill>
                  <pic:spPr>
                    <a:xfrm>
                      <a:off x="0" y="0"/>
                      <a:ext cx="660400" cy="615950"/>
                    </a:xfrm>
                    <a:prstGeom prst="rect">
                      <a:avLst/>
                    </a:prstGeom>
                  </pic:spPr>
                </pic:pic>
              </a:graphicData>
            </a:graphic>
            <wp14:sizeRelH relativeFrom="page">
              <wp14:pctWidth>0</wp14:pctWidth>
            </wp14:sizeRelH>
            <wp14:sizeRelV relativeFrom="page">
              <wp14:pctHeight>0</wp14:pctHeight>
            </wp14:sizeRelV>
          </wp:anchor>
        </w:drawing>
      </w:r>
      <w:r w:rsidRPr="0063081E">
        <w:rPr>
          <w:rFonts w:cstheme="minorHAnsi"/>
          <w:sz w:val="20"/>
          <w:lang w:val="pl-PL"/>
        </w:rPr>
        <w:t>Nie jest odkrywcze stwierdzenie, że pośpiech w stanowieniu prawa nie służy jego jakości.</w:t>
      </w:r>
      <w:r>
        <w:rPr>
          <w:rFonts w:cstheme="minorHAnsi"/>
          <w:sz w:val="20"/>
          <w:lang w:val="pl-PL"/>
        </w:rPr>
        <w:t xml:space="preserve"> Nie służy jej też przekonanie, </w:t>
      </w:r>
      <w:r w:rsidRPr="0063081E">
        <w:rPr>
          <w:rFonts w:cstheme="minorHAnsi"/>
          <w:sz w:val="20"/>
          <w:lang w:val="pl-PL"/>
        </w:rPr>
        <w:t>że władza wie najlepiej, czego trzeba obywatelom i ich organizacjom, więc nie trzeba ich pytać o zdanie.</w:t>
      </w:r>
      <w:r>
        <w:rPr>
          <w:rFonts w:cstheme="minorHAnsi"/>
          <w:sz w:val="20"/>
          <w:lang w:val="pl-PL"/>
        </w:rPr>
        <w:t xml:space="preserve"> </w:t>
      </w:r>
      <w:r w:rsidRPr="0063081E">
        <w:rPr>
          <w:rFonts w:cstheme="minorHAnsi"/>
          <w:sz w:val="20"/>
          <w:lang w:val="pl-PL"/>
        </w:rPr>
        <w:t>Z pewnością jest szereg zagadnień, których prawne uregulowanie wymaga szybkie</w:t>
      </w:r>
      <w:r>
        <w:rPr>
          <w:rFonts w:cstheme="minorHAnsi"/>
          <w:sz w:val="20"/>
          <w:lang w:val="pl-PL"/>
        </w:rPr>
        <w:t xml:space="preserve">j ingerencji ustawodawcy. Normą </w:t>
      </w:r>
      <w:r w:rsidRPr="0063081E">
        <w:rPr>
          <w:rFonts w:cstheme="minorHAnsi"/>
          <w:sz w:val="20"/>
          <w:lang w:val="pl-PL"/>
        </w:rPr>
        <w:t>winno być jednak spokojne przemyślenie i przekonsultowanie planowanych rozw</w:t>
      </w:r>
      <w:r>
        <w:rPr>
          <w:rFonts w:cstheme="minorHAnsi"/>
          <w:sz w:val="20"/>
          <w:lang w:val="pl-PL"/>
        </w:rPr>
        <w:t xml:space="preserve">iązań, aby uniknąć bądź chociaż </w:t>
      </w:r>
      <w:r w:rsidRPr="0063081E">
        <w:rPr>
          <w:rFonts w:cstheme="minorHAnsi"/>
          <w:sz w:val="20"/>
          <w:lang w:val="pl-PL"/>
        </w:rPr>
        <w:t>zmniejszyć liczbę i wagę błędów, które są wszak wpisane w ludzką aktywność. Nie ch</w:t>
      </w:r>
      <w:r>
        <w:rPr>
          <w:rFonts w:cstheme="minorHAnsi"/>
          <w:sz w:val="20"/>
          <w:lang w:val="pl-PL"/>
        </w:rPr>
        <w:t xml:space="preserve">odzi przy tym o konsultacje dla </w:t>
      </w:r>
      <w:r w:rsidRPr="0063081E">
        <w:rPr>
          <w:rFonts w:cstheme="minorHAnsi"/>
          <w:sz w:val="20"/>
          <w:lang w:val="pl-PL"/>
        </w:rPr>
        <w:t>samych konsultacji, lecz o skorzystanie z uwag zainteresowanych podmiotów dla poprawi</w:t>
      </w:r>
      <w:r>
        <w:rPr>
          <w:rFonts w:cstheme="minorHAnsi"/>
          <w:sz w:val="20"/>
          <w:lang w:val="pl-PL"/>
        </w:rPr>
        <w:t xml:space="preserve">enia projektów kierowanych do parlamentu – komentuje </w:t>
      </w:r>
      <w:r w:rsidRPr="0063081E">
        <w:rPr>
          <w:rFonts w:cstheme="minorHAnsi"/>
          <w:b/>
          <w:sz w:val="20"/>
          <w:lang w:val="pl-PL"/>
        </w:rPr>
        <w:t>Grzegorz Maślanko</w:t>
      </w:r>
      <w:r>
        <w:rPr>
          <w:rFonts w:cstheme="minorHAnsi"/>
          <w:sz w:val="20"/>
          <w:lang w:val="pl-PL"/>
        </w:rPr>
        <w:t>, Radca Prawny, Partner w Grant Thornton.</w:t>
      </w:r>
    </w:p>
    <w:p w:rsidR="005C539F" w:rsidRPr="0063081E" w:rsidRDefault="005C539F" w:rsidP="0063081E">
      <w:pPr>
        <w:pStyle w:val="Tekstpodstawowy"/>
        <w:spacing w:after="240" w:line="360" w:lineRule="auto"/>
        <w:rPr>
          <w:rFonts w:cstheme="minorHAnsi"/>
          <w:sz w:val="20"/>
          <w:lang w:val="pl-PL"/>
        </w:rPr>
      </w:pPr>
    </w:p>
    <w:p w:rsidR="007A5040" w:rsidRPr="0063081E" w:rsidRDefault="007A5040" w:rsidP="0063081E">
      <w:pPr>
        <w:pStyle w:val="Tekstpodstawowy"/>
        <w:spacing w:after="240" w:line="360" w:lineRule="auto"/>
        <w:jc w:val="center"/>
        <w:rPr>
          <w:rFonts w:cstheme="minorHAnsi"/>
          <w:sz w:val="20"/>
          <w:lang w:val="pl-PL"/>
        </w:rPr>
      </w:pPr>
      <w:r w:rsidRPr="0063081E">
        <w:rPr>
          <w:rFonts w:cstheme="minorHAnsi"/>
          <w:sz w:val="20"/>
          <w:lang w:val="pl-PL"/>
        </w:rPr>
        <w:t>- koniec -</w:t>
      </w:r>
    </w:p>
    <w:p w:rsidR="007A5040" w:rsidRPr="0063081E" w:rsidRDefault="007A5040" w:rsidP="0063081E">
      <w:pPr>
        <w:pStyle w:val="Nagwek2"/>
        <w:spacing w:after="240"/>
        <w:rPr>
          <w:rFonts w:asciiTheme="minorHAnsi" w:hAnsiTheme="minorHAnsi" w:cstheme="minorHAnsi"/>
          <w:lang w:val="pl-PL"/>
        </w:rPr>
      </w:pPr>
    </w:p>
    <w:p w:rsidR="007A5040" w:rsidRPr="0063081E" w:rsidRDefault="007A5040" w:rsidP="0063081E">
      <w:pPr>
        <w:pStyle w:val="Nagwek2"/>
        <w:spacing w:after="240"/>
        <w:rPr>
          <w:rFonts w:asciiTheme="minorHAnsi" w:hAnsiTheme="minorHAnsi" w:cstheme="minorHAnsi"/>
          <w:color w:val="4F2D7F"/>
          <w:lang w:val="pl-PL"/>
        </w:rPr>
      </w:pPr>
      <w:r w:rsidRPr="0063081E">
        <w:rPr>
          <w:rFonts w:asciiTheme="minorHAnsi" w:hAnsiTheme="minorHAnsi" w:cstheme="minorHAnsi"/>
          <w:color w:val="4F2D7F"/>
          <w:lang w:val="pl-PL"/>
        </w:rPr>
        <w:t>Zachęcamy do kontaktu:</w:t>
      </w:r>
    </w:p>
    <w:p w:rsidR="007A5040" w:rsidRPr="0063081E" w:rsidRDefault="007A5040" w:rsidP="0063081E">
      <w:pPr>
        <w:pStyle w:val="Tekstpodstawowy"/>
        <w:spacing w:after="240"/>
        <w:rPr>
          <w:rFonts w:cstheme="minorHAnsi"/>
          <w:b/>
          <w:lang w:val="pl-PL"/>
        </w:rPr>
      </w:pPr>
      <w:r w:rsidRPr="0063081E">
        <w:rPr>
          <w:rFonts w:cstheme="minorHAnsi"/>
          <w:b/>
          <w:lang w:val="pl-PL"/>
        </w:rPr>
        <w:t>Jacek Kowalczyk</w:t>
      </w:r>
    </w:p>
    <w:p w:rsidR="007A5040" w:rsidRPr="0073028A" w:rsidRDefault="00CE09A5" w:rsidP="0063081E">
      <w:pPr>
        <w:pStyle w:val="Tekstpodstawowy"/>
        <w:spacing w:after="240"/>
        <w:rPr>
          <w:rFonts w:cstheme="minorHAnsi"/>
          <w:lang w:val="pl-PL"/>
        </w:rPr>
      </w:pPr>
      <w:r w:rsidRPr="0073028A">
        <w:rPr>
          <w:rFonts w:cstheme="minorHAnsi"/>
          <w:lang w:val="pl-PL"/>
        </w:rPr>
        <w:t>Dyrektor</w:t>
      </w:r>
      <w:r w:rsidR="007A5040" w:rsidRPr="0073028A">
        <w:rPr>
          <w:rFonts w:cstheme="minorHAnsi"/>
          <w:lang w:val="pl-PL"/>
        </w:rPr>
        <w:t xml:space="preserve"> Marketingu i PR</w:t>
      </w:r>
    </w:p>
    <w:p w:rsidR="007A5040" w:rsidRPr="0073028A" w:rsidRDefault="007A5040" w:rsidP="0063081E">
      <w:pPr>
        <w:pStyle w:val="Tekstpodstawowy"/>
        <w:spacing w:after="240"/>
        <w:rPr>
          <w:rFonts w:cstheme="minorHAnsi"/>
          <w:lang w:val="pl-PL"/>
        </w:rPr>
      </w:pPr>
      <w:r w:rsidRPr="0073028A">
        <w:rPr>
          <w:rFonts w:cstheme="minorHAnsi"/>
          <w:lang w:val="pl-PL"/>
        </w:rPr>
        <w:t>Grant Thornton</w:t>
      </w:r>
    </w:p>
    <w:p w:rsidR="007A5040" w:rsidRPr="0073028A" w:rsidRDefault="007A5040" w:rsidP="0063081E">
      <w:pPr>
        <w:pStyle w:val="Tekstpodstawowy"/>
        <w:spacing w:after="240"/>
        <w:rPr>
          <w:rFonts w:cstheme="minorHAnsi"/>
          <w:lang w:val="pl-PL"/>
        </w:rPr>
      </w:pPr>
      <w:r w:rsidRPr="0073028A">
        <w:rPr>
          <w:rFonts w:cstheme="minorHAnsi"/>
          <w:lang w:val="pl-PL"/>
        </w:rPr>
        <w:t>T 505 024 168, 22 205 48 41</w:t>
      </w:r>
    </w:p>
    <w:p w:rsidR="007A5040" w:rsidRPr="0073028A" w:rsidRDefault="007A5040" w:rsidP="0063081E">
      <w:pPr>
        <w:pStyle w:val="Tekstpodstawowy"/>
        <w:spacing w:after="240"/>
        <w:rPr>
          <w:rFonts w:cstheme="minorHAnsi"/>
          <w:lang w:val="pl-PL"/>
        </w:rPr>
      </w:pPr>
      <w:r w:rsidRPr="0073028A">
        <w:rPr>
          <w:rFonts w:cstheme="minorHAnsi"/>
          <w:lang w:val="pl-PL"/>
        </w:rPr>
        <w:t>E jacek.kowalczyk@pl.gt.com</w:t>
      </w:r>
    </w:p>
    <w:p w:rsidR="007A5040" w:rsidRPr="0073028A" w:rsidRDefault="007A5040" w:rsidP="0063081E">
      <w:pPr>
        <w:pStyle w:val="Nagwek3"/>
        <w:spacing w:after="240"/>
        <w:rPr>
          <w:lang w:val="pl-PL"/>
        </w:rPr>
      </w:pPr>
    </w:p>
    <w:p w:rsidR="007A5040" w:rsidRPr="0063081E" w:rsidRDefault="007A5040" w:rsidP="0063081E">
      <w:pPr>
        <w:pStyle w:val="Nagwek4"/>
        <w:spacing w:after="240"/>
        <w:rPr>
          <w:b/>
          <w:lang w:val="pl-PL"/>
        </w:rPr>
      </w:pPr>
      <w:r w:rsidRPr="0063081E">
        <w:rPr>
          <w:b/>
          <w:lang w:val="pl-PL"/>
        </w:rPr>
        <w:t>O Grant Thornton</w:t>
      </w:r>
    </w:p>
    <w:p w:rsidR="007A5040" w:rsidRPr="0063081E" w:rsidRDefault="007A5040" w:rsidP="0063081E">
      <w:pPr>
        <w:pStyle w:val="Tekstpodstawowy"/>
        <w:spacing w:after="240"/>
        <w:rPr>
          <w:rFonts w:cstheme="minorHAnsi"/>
          <w:lang w:val="pl-PL"/>
        </w:rPr>
      </w:pPr>
      <w:r w:rsidRPr="0063081E">
        <w:rPr>
          <w:rFonts w:cstheme="minorHAnsi"/>
          <w:b/>
          <w:lang w:val="pl-PL"/>
        </w:rPr>
        <w:t>Grant Thornton</w:t>
      </w:r>
      <w:r w:rsidRPr="0063081E">
        <w:rPr>
          <w:rFonts w:cstheme="minorHAnsi"/>
          <w:lang w:val="pl-PL"/>
        </w:rPr>
        <w:t xml:space="preserve"> to jedna z wiodących organizacji audytorsko-doradczych na świecie. Wiedza, doświadczenie</w:t>
      </w:r>
      <w:r w:rsidRPr="0063081E">
        <w:rPr>
          <w:rFonts w:cstheme="minorHAnsi"/>
          <w:lang w:val="pl-PL"/>
        </w:rPr>
        <w:br/>
        <w:t xml:space="preserve"> i zaangażowan</w:t>
      </w:r>
      <w:r w:rsidR="00DB5FA3" w:rsidRPr="0063081E">
        <w:rPr>
          <w:rFonts w:cstheme="minorHAnsi"/>
          <w:lang w:val="pl-PL"/>
        </w:rPr>
        <w:t>ie ponad 3 000 partnerów oraz 50</w:t>
      </w:r>
      <w:r w:rsidRPr="0063081E">
        <w:rPr>
          <w:rFonts w:cstheme="minorHAnsi"/>
          <w:lang w:val="pl-PL"/>
        </w:rPr>
        <w:t xml:space="preserve"> 000 pracowników Grant Thornton dost</w:t>
      </w:r>
      <w:r w:rsidR="00DB5FA3" w:rsidRPr="0063081E">
        <w:rPr>
          <w:rFonts w:cstheme="minorHAnsi"/>
          <w:lang w:val="pl-PL"/>
        </w:rPr>
        <w:t>ępne są dla klientów w ponad 136</w:t>
      </w:r>
      <w:r w:rsidRPr="0063081E">
        <w:rPr>
          <w:rFonts w:cstheme="minorHAnsi"/>
          <w:lang w:val="pl-PL"/>
        </w:rPr>
        <w:t xml:space="preserve"> </w:t>
      </w:r>
      <w:r w:rsidR="00DB5FA3" w:rsidRPr="0063081E">
        <w:rPr>
          <w:rFonts w:cstheme="minorHAnsi"/>
          <w:lang w:val="pl-PL"/>
        </w:rPr>
        <w:t>krajach. W Polsce działamy od 25 lat, a 550</w:t>
      </w:r>
      <w:r w:rsidRPr="0063081E">
        <w:rPr>
          <w:rFonts w:cstheme="minorHAnsi"/>
          <w:lang w:val="pl-PL"/>
        </w:rPr>
        <w:t xml:space="preserve">-osobowy zespół oraz obecność w kluczowych aglomeracjach (Warszawa, Poznań, Katowice, Wrocław, Kraków i Toruń) zapewniają nam bliski kontakt z klientami oraz umożliwiają realizację wymagających projektów w obszarze usług audytorskich, doradztwa podatkowego, doradztwa gospodarczego, prawnego oraz outsourcingu rachunkowości, kadr i płac bez względu na wielkość, rodzaj i lokalizację biznesu klienta. Klienci firmy to ponad 1000 podmiotów, w tym kilkadziesiąt spółek notowanych na GPW oraz firmy z top 500 największych przedsiębiorstw działających w naszym kraju. Grant Thornton jest wyłącznym partnerem Grant Thornton International w Polsce. Więcej informacji na </w:t>
      </w:r>
      <w:hyperlink r:id="rId14" w:history="1">
        <w:r w:rsidRPr="0063081E">
          <w:rPr>
            <w:rStyle w:val="Hipercze"/>
            <w:rFonts w:cstheme="minorHAnsi"/>
            <w:lang w:val="pl-PL"/>
          </w:rPr>
          <w:t>www.grantthornton.pl</w:t>
        </w:r>
      </w:hyperlink>
      <w:r w:rsidRPr="0063081E">
        <w:rPr>
          <w:rFonts w:cstheme="minorHAnsi"/>
          <w:lang w:val="pl-PL"/>
        </w:rPr>
        <w:t xml:space="preserve"> </w:t>
      </w:r>
    </w:p>
    <w:p w:rsidR="007A5040" w:rsidRPr="0063081E" w:rsidRDefault="007A5040" w:rsidP="0063081E">
      <w:pPr>
        <w:pStyle w:val="Tekstpodstawowy"/>
        <w:spacing w:after="240"/>
        <w:rPr>
          <w:rFonts w:cstheme="minorHAnsi"/>
          <w:u w:val="single"/>
          <w:lang w:val="pl-PL"/>
        </w:rPr>
      </w:pPr>
      <w:r w:rsidRPr="0063081E">
        <w:rPr>
          <w:rFonts w:cstheme="minorHAnsi"/>
          <w:b/>
          <w:lang w:val="pl-PL"/>
        </w:rPr>
        <w:t>Grant Thornton International Ltd</w:t>
      </w:r>
      <w:r w:rsidRPr="0063081E">
        <w:rPr>
          <w:rFonts w:cstheme="minorHAnsi"/>
          <w:lang w:val="pl-PL"/>
        </w:rPr>
        <w:t xml:space="preserve">. (GTI) jest jedną z wiodących światowych organizacji, zrzeszającą firmy księgowe </w:t>
      </w:r>
      <w:r w:rsidRPr="0063081E">
        <w:rPr>
          <w:rFonts w:cstheme="minorHAnsi"/>
          <w:lang w:val="pl-PL"/>
        </w:rPr>
        <w:br/>
        <w:t xml:space="preserve">i doradcze, oferujące usługi poświadczające, doradztwa podatkowego, a także udzielające specjalistycznych porad dla przedsiębiorców prywatnych i jednostek interesu publicznego. Więcej informacji na </w:t>
      </w:r>
      <w:hyperlink r:id="rId15" w:history="1">
        <w:r w:rsidRPr="0063081E">
          <w:rPr>
            <w:rStyle w:val="Hipercze"/>
            <w:rFonts w:cstheme="minorHAnsi"/>
            <w:lang w:val="pl-PL"/>
          </w:rPr>
          <w:t>www.gti.org</w:t>
        </w:r>
      </w:hyperlink>
    </w:p>
    <w:p w:rsidR="007A5040" w:rsidRPr="0063081E" w:rsidRDefault="007A5040" w:rsidP="0063081E">
      <w:pPr>
        <w:pStyle w:val="Tekstpodstawowy"/>
        <w:spacing w:after="240"/>
        <w:rPr>
          <w:rFonts w:cstheme="minorHAnsi"/>
          <w:lang w:val="pl-PL"/>
        </w:rPr>
      </w:pPr>
    </w:p>
    <w:p w:rsidR="00E50D26" w:rsidRPr="0063081E" w:rsidRDefault="00E50D26" w:rsidP="0063081E">
      <w:pPr>
        <w:spacing w:after="240"/>
        <w:rPr>
          <w:rFonts w:cstheme="minorHAnsi"/>
        </w:rPr>
      </w:pPr>
    </w:p>
    <w:sectPr w:rsidR="00E50D26" w:rsidRPr="0063081E" w:rsidSect="00CE09A5">
      <w:headerReference w:type="default" r:id="rId16"/>
      <w:footerReference w:type="default" r:id="rId17"/>
      <w:headerReference w:type="first" r:id="rId18"/>
      <w:footerReference w:type="first" r:id="rId19"/>
      <w:pgSz w:w="11907" w:h="16839" w:code="9"/>
      <w:pgMar w:top="2269" w:right="1134" w:bottom="1276" w:left="1134" w:header="680" w:footer="4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9D" w:rsidRDefault="0039219D">
      <w:r>
        <w:separator/>
      </w:r>
    </w:p>
  </w:endnote>
  <w:endnote w:type="continuationSeparator" w:id="0">
    <w:p w:rsidR="0039219D" w:rsidRDefault="0039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A6" w:rsidRPr="00C14BA6" w:rsidRDefault="00C14BA6" w:rsidP="00C14BA6">
    <w:pPr>
      <w:pStyle w:val="Stopka"/>
      <w:rPr>
        <w:b/>
      </w:rPr>
    </w:pPr>
  </w:p>
  <w:p w:rsidR="00C14BA6" w:rsidRDefault="00C14BA6" w:rsidP="00E67B14">
    <w:pPr>
      <w:tabs>
        <w:tab w:val="right" w:pos="8636"/>
      </w:tabs>
      <w:spacing w:after="0" w:line="240" w:lineRule="auto"/>
      <w:rPr>
        <w:rFonts w:cstheme="minorHAnsi"/>
        <w:color w:val="747678" w:themeColor="background2"/>
        <w:sz w:val="12"/>
        <w:szCs w:val="16"/>
        <w:lang w:val="pl-PL"/>
      </w:rPr>
    </w:pPr>
    <w:r w:rsidRPr="00C14BA6">
      <w:rPr>
        <w:rFonts w:cstheme="minorHAnsi"/>
        <w:color w:val="747678" w:themeColor="background2"/>
        <w:sz w:val="12"/>
        <w:szCs w:val="16"/>
        <w:lang w:val="pl-PL"/>
      </w:rPr>
      <w:t xml:space="preserve">© Grant Thornton. </w:t>
    </w:r>
    <w:r w:rsidRPr="00C14BA6">
      <w:rPr>
        <w:rFonts w:cstheme="minorHAnsi"/>
        <w:noProof/>
        <w:color w:val="747678" w:themeColor="background2"/>
        <w:sz w:val="12"/>
        <w:szCs w:val="16"/>
        <w:lang w:val="pl-PL" w:eastAsia="pl-PL"/>
      </w:rPr>
      <mc:AlternateContent>
        <mc:Choice Requires="wps">
          <w:drawing>
            <wp:anchor distT="0" distB="0" distL="114300" distR="114300" simplePos="0" relativeHeight="251657728" behindDoc="0" locked="1" layoutInCell="1" allowOverlap="1" wp14:anchorId="45E7D709" wp14:editId="6A31584C">
              <wp:simplePos x="0" y="0"/>
              <wp:positionH relativeFrom="margin">
                <wp:posOffset>0</wp:posOffset>
              </wp:positionH>
              <wp:positionV relativeFrom="paragraph">
                <wp:posOffset>-71755</wp:posOffset>
              </wp:positionV>
              <wp:extent cx="1508400" cy="0"/>
              <wp:effectExtent l="0" t="0" r="15875" b="19050"/>
              <wp:wrapNone/>
              <wp:docPr id="52" name="Straight Connector 2"/>
              <wp:cNvGraphicFramePr/>
              <a:graphic xmlns:a="http://schemas.openxmlformats.org/drawingml/2006/main">
                <a:graphicData uri="http://schemas.microsoft.com/office/word/2010/wordprocessingShape">
                  <wps:wsp>
                    <wps:cNvCnPr/>
                    <wps:spPr>
                      <a:xfrm>
                        <a:off x="0" y="0"/>
                        <a:ext cx="1508400" cy="0"/>
                      </a:xfrm>
                      <a:prstGeom prst="line">
                        <a:avLst/>
                      </a:prstGeom>
                      <a:noFill/>
                      <a:ln w="19050" cap="flat" cmpd="sng" algn="ctr">
                        <a:solidFill>
                          <a:srgbClr val="4F2D7F"/>
                        </a:solidFill>
                        <a:prstDash val="solid"/>
                      </a:ln>
                      <a:effectLst/>
                    </wps:spPr>
                    <wps:bodyPr/>
                  </wps:wsp>
                </a:graphicData>
              </a:graphic>
              <wp14:sizeRelH relativeFrom="margin">
                <wp14:pctWidth>0</wp14:pctWidth>
              </wp14:sizeRelH>
            </wp:anchor>
          </w:drawing>
        </mc:Choice>
        <mc:Fallback>
          <w:pict>
            <v:line w14:anchorId="2CB36B57" id="Straight Connector 2"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65pt" to="118.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" strokecolor="#4f2d7f" strokeweight="1.5pt">
              <w10:wrap anchorx="margin"/>
              <w10:anchorlock/>
            </v:line>
          </w:pict>
        </mc:Fallback>
      </mc:AlternateContent>
    </w:r>
    <w:r>
      <w:rPr>
        <w:rFonts w:cstheme="minorHAnsi"/>
        <w:color w:val="747678" w:themeColor="background2"/>
        <w:sz w:val="12"/>
        <w:szCs w:val="16"/>
        <w:lang w:val="pl-PL"/>
      </w:rPr>
      <w:t>Wszystkie prawa zastrzeżone</w:t>
    </w:r>
  </w:p>
  <w:p w:rsidR="00C14BA6" w:rsidRPr="00C14BA6" w:rsidRDefault="00C14BA6" w:rsidP="00C14BA6">
    <w:pPr>
      <w:tabs>
        <w:tab w:val="right" w:pos="8636"/>
      </w:tabs>
      <w:spacing w:after="0" w:line="240" w:lineRule="auto"/>
      <w:jc w:val="right"/>
      <w:rPr>
        <w:rFonts w:ascii="Arial" w:hAnsi="Arial" w:cstheme="minorHAnsi"/>
        <w:color w:val="747678" w:themeColor="background2"/>
        <w:sz w:val="13"/>
        <w:szCs w:val="16"/>
        <w:lang w:val="pl-P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A6" w:rsidRDefault="00C14BA6" w:rsidP="00887334">
    <w:pPr>
      <w:pStyle w:val="Nagwek"/>
    </w:pPr>
  </w:p>
  <w:p w:rsidR="00C14BA6" w:rsidRPr="00C14BA6" w:rsidRDefault="00C14BA6" w:rsidP="0083039F">
    <w:pPr>
      <w:pStyle w:val="Stopka"/>
      <w:jc w:val="left"/>
      <w:rPr>
        <w:b/>
        <w:sz w:val="4"/>
      </w:rPr>
    </w:pPr>
    <w:r w:rsidRPr="00D96EDA">
      <w:rPr>
        <w:noProof/>
        <w:lang w:val="pl-PL" w:eastAsia="pl-PL"/>
      </w:rPr>
      <mc:AlternateContent>
        <mc:Choice Requires="wps">
          <w:drawing>
            <wp:anchor distT="0" distB="0" distL="114300" distR="114300" simplePos="0" relativeHeight="251666944" behindDoc="0" locked="1" layoutInCell="1" allowOverlap="1" wp14:anchorId="2EF53151" wp14:editId="0F71CC84">
              <wp:simplePos x="0" y="0"/>
              <wp:positionH relativeFrom="margin">
                <wp:posOffset>0</wp:posOffset>
              </wp:positionH>
              <wp:positionV relativeFrom="paragraph">
                <wp:posOffset>-71755</wp:posOffset>
              </wp:positionV>
              <wp:extent cx="1508125" cy="0"/>
              <wp:effectExtent l="0" t="0" r="15875" b="19050"/>
              <wp:wrapNone/>
              <wp:docPr id="3" name="Straight Connector 2"/>
              <wp:cNvGraphicFramePr/>
              <a:graphic xmlns:a="http://schemas.openxmlformats.org/drawingml/2006/main">
                <a:graphicData uri="http://schemas.microsoft.com/office/word/2010/wordprocessingShape">
                  <wps:wsp>
                    <wps:cNvCnPr/>
                    <wps:spPr>
                      <a:xfrm>
                        <a:off x="0" y="0"/>
                        <a:ext cx="1508125" cy="0"/>
                      </a:xfrm>
                      <a:prstGeom prst="line">
                        <a:avLst/>
                      </a:prstGeom>
                      <a:noFill/>
                      <a:ln w="19050" cap="flat" cmpd="sng" algn="ctr">
                        <a:solidFill>
                          <a:srgbClr val="4F2D7F"/>
                        </a:solidFill>
                        <a:prstDash val="solid"/>
                      </a:ln>
                      <a:effectLst/>
                    </wps:spPr>
                    <wps:bodyPr/>
                  </wps:wsp>
                </a:graphicData>
              </a:graphic>
              <wp14:sizeRelH relativeFrom="margin">
                <wp14:pctWidth>0</wp14:pctWidth>
              </wp14:sizeRelH>
            </wp:anchor>
          </w:drawing>
        </mc:Choice>
        <mc:Fallback>
          <w:pict>
            <v:line w14:anchorId="3E0C7D98" id="Straight Connector 2"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65pt" to="118.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" strokecolor="#4f2d7f" strokeweight="1.5pt">
              <w10:wrap anchorx="margin"/>
              <w10:anchorlock/>
            </v:line>
          </w:pict>
        </mc:Fallback>
      </mc:AlternateContent>
    </w:r>
    <w:r w:rsidRPr="007A5040">
      <w:rPr>
        <w:b/>
      </w:rPr>
      <w:t>Audyt</w:t>
    </w:r>
    <w:r w:rsidRPr="00C14BA6">
      <w:rPr>
        <w:b/>
      </w:rPr>
      <w:t xml:space="preserve"> – </w:t>
    </w:r>
    <w:r w:rsidRPr="007A5040">
      <w:rPr>
        <w:b/>
      </w:rPr>
      <w:t>Podatki</w:t>
    </w:r>
    <w:r w:rsidRPr="00C14BA6">
      <w:rPr>
        <w:b/>
      </w:rPr>
      <w:t xml:space="preserve"> – Outsourcing – </w:t>
    </w:r>
    <w:r w:rsidRPr="007A5040">
      <w:rPr>
        <w:b/>
      </w:rPr>
      <w:t>Doradztwo</w:t>
    </w:r>
  </w:p>
  <w:p w:rsidR="00C14BA6" w:rsidRPr="001A7C86" w:rsidRDefault="00C14BA6" w:rsidP="00A41E8A">
    <w:pPr>
      <w:pStyle w:val="Stopka"/>
      <w:jc w:val="left"/>
    </w:pPr>
    <w:r w:rsidRPr="001A7C86">
      <w:t>Member of Grant Thornton International Ltd</w:t>
    </w:r>
  </w:p>
  <w:p w:rsidR="00C14BA6" w:rsidRPr="00C14BA6" w:rsidRDefault="00C14BA6" w:rsidP="0083039F">
    <w:pPr>
      <w:pStyle w:val="LetterFooter"/>
      <w:rPr>
        <w:rFonts w:asciiTheme="minorHAnsi" w:hAnsiTheme="minorHAnsi" w:cstheme="minorHAnsi"/>
      </w:rPr>
    </w:pPr>
  </w:p>
  <w:p w:rsidR="00C14BA6" w:rsidRPr="00A41E8A" w:rsidRDefault="00C14BA6" w:rsidP="0083039F">
    <w:pPr>
      <w:pStyle w:val="Stopka"/>
      <w:jc w:val="left"/>
      <w:rPr>
        <w:b/>
        <w:lang w:val="pl-PL"/>
      </w:rPr>
    </w:pPr>
    <w:r w:rsidRPr="00A41E8A">
      <w:rPr>
        <w:b/>
        <w:lang w:val="pl-PL"/>
      </w:rPr>
      <w:t xml:space="preserve">Grant Thornton Frąckowiak spółka z ograniczoną odpowiedzialnością sp. k. Podmiot uprawniony do badania sprawozdań finansowych nr 3654. </w:t>
    </w:r>
    <w:r w:rsidRPr="00A41E8A">
      <w:rPr>
        <w:b/>
        <w:lang w:val="pl-PL"/>
      </w:rPr>
      <w:br/>
      <w:t xml:space="preserve">Komplementariusz: Grant Thornton Frąckowiak sp. z o.o. Zarząd komplementariusza: </w:t>
    </w:r>
    <w:r w:rsidR="00887334">
      <w:rPr>
        <w:b/>
        <w:lang w:val="pl-PL"/>
      </w:rPr>
      <w:t>Tomasz Wróblewski</w:t>
    </w:r>
    <w:r w:rsidRPr="00A41E8A">
      <w:rPr>
        <w:b/>
        <w:lang w:val="pl-PL"/>
      </w:rPr>
      <w:t xml:space="preserve"> – Prezes Zarządu, </w:t>
    </w:r>
    <w:r w:rsidR="00B904FE">
      <w:rPr>
        <w:b/>
        <w:lang w:val="pl-PL"/>
      </w:rPr>
      <w:t>Dariusz Be</w:t>
    </w:r>
    <w:r w:rsidR="00887334">
      <w:rPr>
        <w:b/>
        <w:lang w:val="pl-PL"/>
      </w:rPr>
      <w:t>d</w:t>
    </w:r>
    <w:r w:rsidR="00B904FE">
      <w:rPr>
        <w:b/>
        <w:lang w:val="pl-PL"/>
      </w:rPr>
      <w:t>n</w:t>
    </w:r>
    <w:r w:rsidR="00887334">
      <w:rPr>
        <w:b/>
        <w:lang w:val="pl-PL"/>
      </w:rPr>
      <w:t xml:space="preserve">arski </w:t>
    </w:r>
    <w:r w:rsidR="00B904FE">
      <w:rPr>
        <w:b/>
        <w:lang w:val="pl-PL"/>
      </w:rPr>
      <w:t xml:space="preserve"> – Wiceprezes Zarządu, </w:t>
    </w:r>
    <w:r w:rsidR="00E67B14">
      <w:rPr>
        <w:b/>
        <w:lang w:val="pl-PL"/>
      </w:rPr>
      <w:br/>
    </w:r>
    <w:r w:rsidR="00B904FE">
      <w:rPr>
        <w:b/>
        <w:lang w:val="pl-PL"/>
      </w:rPr>
      <w:t xml:space="preserve">Jan Letkiewicz </w:t>
    </w:r>
    <w:r w:rsidR="00B904FE" w:rsidRPr="00A41E8A">
      <w:rPr>
        <w:b/>
        <w:lang w:val="pl-PL"/>
      </w:rPr>
      <w:t xml:space="preserve"> – Wiceprezes Zarządu. </w:t>
    </w:r>
    <w:r w:rsidRPr="00A41E8A">
      <w:rPr>
        <w:b/>
        <w:lang w:val="pl-PL"/>
      </w:rPr>
      <w:t xml:space="preserve"> </w:t>
    </w:r>
    <w:r w:rsidRPr="00A41E8A">
      <w:rPr>
        <w:b/>
        <w:lang w:val="pl-PL"/>
      </w:rPr>
      <w:br/>
      <w:t xml:space="preserve">Adres siedziby: 61-131 Poznań, ul. Abpa Antoniego Baraniaka 88 E. NIP: 778-14-76-013, REGON: 301591100. Rachunek bankowy: </w:t>
    </w:r>
    <w:r w:rsidR="005663FE" w:rsidRPr="005663FE">
      <w:rPr>
        <w:b/>
        <w:lang w:val="pl-PL"/>
      </w:rPr>
      <w:t>05 1090 1359 0000 0001 1915 7406</w:t>
    </w:r>
    <w:r w:rsidRPr="00A41E8A">
      <w:rPr>
        <w:b/>
        <w:lang w:val="pl-PL"/>
      </w:rPr>
      <w:t xml:space="preserve">. </w:t>
    </w:r>
    <w:r w:rsidRPr="00A41E8A">
      <w:rPr>
        <w:b/>
        <w:lang w:val="pl-PL"/>
      </w:rPr>
      <w:br/>
      <w:t>Sąd Rejonowy Poznań – Nowe Miasto i Wilda w Poznaniu, VIII Wydział Gospodarczy, nr KRS 0000369868.</w:t>
    </w:r>
  </w:p>
  <w:p w:rsidR="00C14BA6" w:rsidRPr="007A5040" w:rsidRDefault="00C14BA6">
    <w:pPr>
      <w:pStyle w:val="Stopka"/>
      <w:rPr>
        <w:b/>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9D" w:rsidRDefault="0039219D">
      <w:r>
        <w:separator/>
      </w:r>
    </w:p>
  </w:footnote>
  <w:footnote w:type="continuationSeparator" w:id="0">
    <w:p w:rsidR="0039219D" w:rsidRDefault="0039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A6" w:rsidRDefault="00C14BA6">
    <w:pPr>
      <w:pStyle w:val="Nagwek"/>
    </w:pPr>
    <w:bookmarkStart w:id="1" w:name="Cover_tbl"/>
    <w:r>
      <w:rPr>
        <w:noProof/>
        <w:lang w:val="pl-PL" w:eastAsia="pl-PL"/>
      </w:rPr>
      <w:drawing>
        <wp:inline distT="0" distB="0" distL="0" distR="0" wp14:anchorId="5DBEA7F3" wp14:editId="763E0F8F">
          <wp:extent cx="2036068" cy="627889"/>
          <wp:effectExtent l="0" t="0" r="2540" b="127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_Logo_METRIC_2017.png"/>
                  <pic:cNvPicPr/>
                </pic:nvPicPr>
                <pic:blipFill>
                  <a:blip r:embed="rId1"/>
                  <a:stretch>
                    <a:fillRect/>
                  </a:stretch>
                </pic:blipFill>
                <pic:spPr>
                  <a:xfrm>
                    <a:off x="0" y="0"/>
                    <a:ext cx="2036068" cy="627889"/>
                  </a:xfrm>
                  <a:prstGeom prst="rect">
                    <a:avLst/>
                  </a:prstGeom>
                </pic:spPr>
              </pic:pic>
            </a:graphicData>
          </a:graphic>
        </wp:inline>
      </w:drawing>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A6" w:rsidRDefault="001A673E">
    <w:pPr>
      <w:pStyle w:val="Nagwek"/>
    </w:pPr>
    <w:r>
      <w:rPr>
        <w:noProof/>
        <w:lang w:val="pl-PL" w:eastAsia="pl-PL"/>
      </w:rPr>
      <w:drawing>
        <wp:anchor distT="0" distB="0" distL="114300" distR="114300" simplePos="0" relativeHeight="251667968" behindDoc="0" locked="0" layoutInCell="1" allowOverlap="1">
          <wp:simplePos x="0" y="0"/>
          <wp:positionH relativeFrom="column">
            <wp:posOffset>4083050</wp:posOffset>
          </wp:positionH>
          <wp:positionV relativeFrom="paragraph">
            <wp:posOffset>-228600</wp:posOffset>
          </wp:positionV>
          <wp:extent cx="2091690" cy="1066800"/>
          <wp:effectExtent l="0" t="0" r="3810" b="0"/>
          <wp:wrapThrough wrapText="bothSides">
            <wp:wrapPolygon edited="0">
              <wp:start x="0" y="0"/>
              <wp:lineTo x="0" y="21214"/>
              <wp:lineTo x="21443" y="21214"/>
              <wp:lineTo x="21443" y="0"/>
              <wp:lineTo x="0" y="0"/>
            </wp:wrapPolygon>
          </wp:wrapThrough>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ometr logo.jpg"/>
                  <pic:cNvPicPr/>
                </pic:nvPicPr>
                <pic:blipFill>
                  <a:blip r:embed="rId1">
                    <a:extLst>
                      <a:ext uri="{28A0092B-C50C-407E-A947-70E740481C1C}">
                        <a14:useLocalDpi xmlns:a14="http://schemas.microsoft.com/office/drawing/2010/main" val="0"/>
                      </a:ext>
                    </a:extLst>
                  </a:blip>
                  <a:stretch>
                    <a:fillRect/>
                  </a:stretch>
                </pic:blipFill>
                <pic:spPr>
                  <a:xfrm>
                    <a:off x="0" y="0"/>
                    <a:ext cx="2091690" cy="1066800"/>
                  </a:xfrm>
                  <a:prstGeom prst="rect">
                    <a:avLst/>
                  </a:prstGeom>
                </pic:spPr>
              </pic:pic>
            </a:graphicData>
          </a:graphic>
          <wp14:sizeRelH relativeFrom="page">
            <wp14:pctWidth>0</wp14:pctWidth>
          </wp14:sizeRelH>
          <wp14:sizeRelV relativeFrom="page">
            <wp14:pctHeight>0</wp14:pctHeight>
          </wp14:sizeRelV>
        </wp:anchor>
      </w:drawing>
    </w:r>
    <w:r w:rsidR="00C14BA6">
      <w:rPr>
        <w:noProof/>
        <w:lang w:val="pl-PL" w:eastAsia="pl-PL"/>
      </w:rPr>
      <w:drawing>
        <wp:inline distT="0" distB="0" distL="0" distR="0" wp14:anchorId="02154842" wp14:editId="0581CDFE">
          <wp:extent cx="2036068" cy="627889"/>
          <wp:effectExtent l="0" t="0" r="2540" b="127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_Logo_METRIC_2017.png"/>
                  <pic:cNvPicPr/>
                </pic:nvPicPr>
                <pic:blipFill>
                  <a:blip r:embed="rId2"/>
                  <a:stretch>
                    <a:fillRect/>
                  </a:stretch>
                </pic:blipFill>
                <pic:spPr>
                  <a:xfrm>
                    <a:off x="0" y="0"/>
                    <a:ext cx="2036068" cy="627889"/>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D6638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anumerowana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apunktowan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6"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7" w15:restartNumberingAfterBreak="0">
    <w:nsid w:val="1A933704"/>
    <w:multiLevelType w:val="multilevel"/>
    <w:tmpl w:val="8460F8B0"/>
    <w:numStyleLink w:val="GTTableBullets"/>
  </w:abstractNum>
  <w:abstractNum w:abstractNumId="8"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9"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0" w15:restartNumberingAfterBreak="0">
    <w:nsid w:val="3BA976CF"/>
    <w:multiLevelType w:val="multilevel"/>
    <w:tmpl w:val="98FC98AC"/>
    <w:numStyleLink w:val="GTListNumber"/>
  </w:abstractNum>
  <w:abstractNum w:abstractNumId="11" w15:restartNumberingAfterBreak="0">
    <w:nsid w:val="52BD6E2A"/>
    <w:multiLevelType w:val="multilevel"/>
    <w:tmpl w:val="98FC98AC"/>
    <w:styleLink w:val="GTListNumber"/>
    <w:lvl w:ilvl="0">
      <w:start w:val="1"/>
      <w:numFmt w:val="decimal"/>
      <w:pStyle w:val="Listanumerowana"/>
      <w:lvlText w:val="%1"/>
      <w:lvlJc w:val="left"/>
      <w:pPr>
        <w:tabs>
          <w:tab w:val="num" w:pos="284"/>
        </w:tabs>
        <w:ind w:left="284" w:hanging="284"/>
      </w:pPr>
      <w:rPr>
        <w:rFonts w:hint="default"/>
      </w:rPr>
    </w:lvl>
    <w:lvl w:ilvl="1">
      <w:start w:val="1"/>
      <w:numFmt w:val="lowerLetter"/>
      <w:pStyle w:val="Listanumerowana2"/>
      <w:lvlText w:val="%2"/>
      <w:lvlJc w:val="left"/>
      <w:pPr>
        <w:tabs>
          <w:tab w:val="num" w:pos="567"/>
        </w:tabs>
        <w:ind w:left="567" w:hanging="283"/>
      </w:pPr>
      <w:rPr>
        <w:rFonts w:hint="default"/>
      </w:rPr>
    </w:lvl>
    <w:lvl w:ilvl="2">
      <w:start w:val="1"/>
      <w:numFmt w:val="lowerRoman"/>
      <w:pStyle w:val="Listanumerowana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2" w15:restartNumberingAfterBreak="0">
    <w:nsid w:val="5DDB5E6E"/>
    <w:multiLevelType w:val="multilevel"/>
    <w:tmpl w:val="CE6E0156"/>
    <w:numStyleLink w:val="GTListBullet"/>
  </w:abstractNum>
  <w:abstractNum w:abstractNumId="13" w15:restartNumberingAfterBreak="0">
    <w:nsid w:val="61BC3D3D"/>
    <w:multiLevelType w:val="multilevel"/>
    <w:tmpl w:val="CE6E0156"/>
    <w:styleLink w:val="GTListBullet"/>
    <w:lvl w:ilvl="0">
      <w:start w:val="1"/>
      <w:numFmt w:val="bullet"/>
      <w:pStyle w:val="Listapunktowana"/>
      <w:lvlText w:val=""/>
      <w:lvlJc w:val="left"/>
      <w:pPr>
        <w:tabs>
          <w:tab w:val="num" w:pos="284"/>
        </w:tabs>
        <w:ind w:left="284" w:hanging="284"/>
      </w:pPr>
      <w:rPr>
        <w:rFonts w:ascii="Symbol" w:hAnsi="Symbol" w:hint="default"/>
        <w:color w:val="auto"/>
      </w:rPr>
    </w:lvl>
    <w:lvl w:ilvl="1">
      <w:start w:val="1"/>
      <w:numFmt w:val="bullet"/>
      <w:pStyle w:val="Listapunktowana2"/>
      <w:lvlText w:val=""/>
      <w:lvlJc w:val="left"/>
      <w:pPr>
        <w:tabs>
          <w:tab w:val="num" w:pos="567"/>
        </w:tabs>
        <w:ind w:left="567" w:hanging="283"/>
      </w:pPr>
      <w:rPr>
        <w:rFonts w:ascii="Symbol" w:hAnsi="Symbol" w:hint="default"/>
      </w:rPr>
    </w:lvl>
    <w:lvl w:ilvl="2">
      <w:start w:val="1"/>
      <w:numFmt w:val="bullet"/>
      <w:lvlRestart w:val="0"/>
      <w:pStyle w:val="Listapunktowana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4" w15:restartNumberingAfterBreak="0">
    <w:nsid w:val="7F924C95"/>
    <w:multiLevelType w:val="multilevel"/>
    <w:tmpl w:val="0D561ACA"/>
    <w:numStyleLink w:val="GTNumberedHeadings"/>
  </w:abstractNum>
  <w:num w:numId="1">
    <w:abstractNumId w:val="13"/>
  </w:num>
  <w:num w:numId="2">
    <w:abstractNumId w:val="11"/>
  </w:num>
  <w:num w:numId="3">
    <w:abstractNumId w:val="6"/>
  </w:num>
  <w:num w:numId="4">
    <w:abstractNumId w:val="5"/>
  </w:num>
  <w:num w:numId="5">
    <w:abstractNumId w:val="9"/>
  </w:num>
  <w:num w:numId="6">
    <w:abstractNumId w:val="5"/>
  </w:num>
  <w:num w:numId="7">
    <w:abstractNumId w:val="3"/>
  </w:num>
  <w:num w:numId="8">
    <w:abstractNumId w:val="2"/>
  </w:num>
  <w:num w:numId="9">
    <w:abstractNumId w:val="1"/>
  </w:num>
  <w:num w:numId="10">
    <w:abstractNumId w:val="0"/>
  </w:num>
  <w:num w:numId="11">
    <w:abstractNumId w:val="4"/>
  </w:num>
  <w:num w:numId="12">
    <w:abstractNumId w:val="8"/>
  </w:num>
  <w:num w:numId="13">
    <w:abstractNumId w:val="7"/>
  </w:num>
  <w:num w:numId="14">
    <w:abstractNumId w:val="8"/>
  </w:num>
  <w:num w:numId="15">
    <w:abstractNumId w:val="14"/>
  </w:num>
  <w:num w:numId="16">
    <w:abstractNumId w:val="1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C2NDe3NDI2NbYwMjBR0lEKTi0uzszPAykwqQUA3E9oUywAAAA="/>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7A5040"/>
    <w:rsid w:val="00013749"/>
    <w:rsid w:val="0001412C"/>
    <w:rsid w:val="00047137"/>
    <w:rsid w:val="00067FBE"/>
    <w:rsid w:val="0007363B"/>
    <w:rsid w:val="0007494B"/>
    <w:rsid w:val="00075825"/>
    <w:rsid w:val="0007794F"/>
    <w:rsid w:val="000A2985"/>
    <w:rsid w:val="000A4DFB"/>
    <w:rsid w:val="000A5471"/>
    <w:rsid w:val="000B2B17"/>
    <w:rsid w:val="000D61DD"/>
    <w:rsid w:val="000F150C"/>
    <w:rsid w:val="00122C4D"/>
    <w:rsid w:val="001327E5"/>
    <w:rsid w:val="001347BC"/>
    <w:rsid w:val="001366D0"/>
    <w:rsid w:val="00143EB2"/>
    <w:rsid w:val="00152A73"/>
    <w:rsid w:val="001558F7"/>
    <w:rsid w:val="0015731C"/>
    <w:rsid w:val="00160746"/>
    <w:rsid w:val="00167CAC"/>
    <w:rsid w:val="0017467E"/>
    <w:rsid w:val="00181F25"/>
    <w:rsid w:val="0018286E"/>
    <w:rsid w:val="00187A66"/>
    <w:rsid w:val="00192CE7"/>
    <w:rsid w:val="00197471"/>
    <w:rsid w:val="0019793F"/>
    <w:rsid w:val="001A673E"/>
    <w:rsid w:val="001A7C86"/>
    <w:rsid w:val="001B485F"/>
    <w:rsid w:val="001B6557"/>
    <w:rsid w:val="001C6783"/>
    <w:rsid w:val="001D5D48"/>
    <w:rsid w:val="001E7FFB"/>
    <w:rsid w:val="001F10E0"/>
    <w:rsid w:val="001F1AF0"/>
    <w:rsid w:val="00205F8C"/>
    <w:rsid w:val="0021621D"/>
    <w:rsid w:val="00223C38"/>
    <w:rsid w:val="00232894"/>
    <w:rsid w:val="00237BD1"/>
    <w:rsid w:val="00240935"/>
    <w:rsid w:val="0025205B"/>
    <w:rsid w:val="00254B3A"/>
    <w:rsid w:val="002578FF"/>
    <w:rsid w:val="00262326"/>
    <w:rsid w:val="0026290B"/>
    <w:rsid w:val="00263263"/>
    <w:rsid w:val="002D2DC5"/>
    <w:rsid w:val="002E2B91"/>
    <w:rsid w:val="002F0D72"/>
    <w:rsid w:val="002F1925"/>
    <w:rsid w:val="002F2027"/>
    <w:rsid w:val="00300833"/>
    <w:rsid w:val="0030218D"/>
    <w:rsid w:val="003151A5"/>
    <w:rsid w:val="00324537"/>
    <w:rsid w:val="003462D8"/>
    <w:rsid w:val="003551D7"/>
    <w:rsid w:val="003552AB"/>
    <w:rsid w:val="00355E7D"/>
    <w:rsid w:val="00364323"/>
    <w:rsid w:val="003704CE"/>
    <w:rsid w:val="003720FC"/>
    <w:rsid w:val="003762FC"/>
    <w:rsid w:val="00387F2F"/>
    <w:rsid w:val="00390019"/>
    <w:rsid w:val="00390DED"/>
    <w:rsid w:val="0039219D"/>
    <w:rsid w:val="003B550A"/>
    <w:rsid w:val="003B5657"/>
    <w:rsid w:val="003C13F1"/>
    <w:rsid w:val="003D6ABF"/>
    <w:rsid w:val="00400DFB"/>
    <w:rsid w:val="00401CB2"/>
    <w:rsid w:val="00407FBE"/>
    <w:rsid w:val="00425244"/>
    <w:rsid w:val="00435EA1"/>
    <w:rsid w:val="00441D97"/>
    <w:rsid w:val="00462B97"/>
    <w:rsid w:val="00471150"/>
    <w:rsid w:val="00476FEE"/>
    <w:rsid w:val="00481F79"/>
    <w:rsid w:val="004878F3"/>
    <w:rsid w:val="004939BE"/>
    <w:rsid w:val="004952F5"/>
    <w:rsid w:val="004A652A"/>
    <w:rsid w:val="004A7137"/>
    <w:rsid w:val="004C10AD"/>
    <w:rsid w:val="004C1FE9"/>
    <w:rsid w:val="004D1EB2"/>
    <w:rsid w:val="004E3A82"/>
    <w:rsid w:val="004E5F46"/>
    <w:rsid w:val="004F6078"/>
    <w:rsid w:val="0050322F"/>
    <w:rsid w:val="00513853"/>
    <w:rsid w:val="0051765E"/>
    <w:rsid w:val="00520717"/>
    <w:rsid w:val="0052705B"/>
    <w:rsid w:val="00543A03"/>
    <w:rsid w:val="00553170"/>
    <w:rsid w:val="005663FE"/>
    <w:rsid w:val="00576254"/>
    <w:rsid w:val="005773A1"/>
    <w:rsid w:val="00585D4B"/>
    <w:rsid w:val="005A066F"/>
    <w:rsid w:val="005B65D4"/>
    <w:rsid w:val="005B7A11"/>
    <w:rsid w:val="005C1C5A"/>
    <w:rsid w:val="005C23C4"/>
    <w:rsid w:val="005C2C73"/>
    <w:rsid w:val="005C539F"/>
    <w:rsid w:val="005C6CDE"/>
    <w:rsid w:val="005D2417"/>
    <w:rsid w:val="005E25CB"/>
    <w:rsid w:val="005E6FCA"/>
    <w:rsid w:val="005F7C6B"/>
    <w:rsid w:val="00617718"/>
    <w:rsid w:val="0063081E"/>
    <w:rsid w:val="006311B1"/>
    <w:rsid w:val="00634500"/>
    <w:rsid w:val="0064317C"/>
    <w:rsid w:val="0065033C"/>
    <w:rsid w:val="006667B7"/>
    <w:rsid w:val="006805D5"/>
    <w:rsid w:val="006806FD"/>
    <w:rsid w:val="006909F2"/>
    <w:rsid w:val="006C286D"/>
    <w:rsid w:val="006C3454"/>
    <w:rsid w:val="006D4904"/>
    <w:rsid w:val="006D70B5"/>
    <w:rsid w:val="006E232D"/>
    <w:rsid w:val="006E3473"/>
    <w:rsid w:val="006E7DF0"/>
    <w:rsid w:val="006F6F69"/>
    <w:rsid w:val="00715888"/>
    <w:rsid w:val="00723D28"/>
    <w:rsid w:val="0073028A"/>
    <w:rsid w:val="00733C42"/>
    <w:rsid w:val="00743216"/>
    <w:rsid w:val="00750CCB"/>
    <w:rsid w:val="007639D8"/>
    <w:rsid w:val="00775A42"/>
    <w:rsid w:val="00776338"/>
    <w:rsid w:val="00786789"/>
    <w:rsid w:val="007A3144"/>
    <w:rsid w:val="007A5040"/>
    <w:rsid w:val="007B041F"/>
    <w:rsid w:val="007B1BB2"/>
    <w:rsid w:val="007B3A33"/>
    <w:rsid w:val="007B67FC"/>
    <w:rsid w:val="007D0128"/>
    <w:rsid w:val="007D0274"/>
    <w:rsid w:val="007D28B8"/>
    <w:rsid w:val="007D5956"/>
    <w:rsid w:val="007F4D9A"/>
    <w:rsid w:val="007F58F4"/>
    <w:rsid w:val="008012A2"/>
    <w:rsid w:val="00801676"/>
    <w:rsid w:val="00815CCE"/>
    <w:rsid w:val="00816EEF"/>
    <w:rsid w:val="008204EB"/>
    <w:rsid w:val="0083039F"/>
    <w:rsid w:val="00837726"/>
    <w:rsid w:val="00840490"/>
    <w:rsid w:val="008404BE"/>
    <w:rsid w:val="00854F3E"/>
    <w:rsid w:val="008645CA"/>
    <w:rsid w:val="008645E8"/>
    <w:rsid w:val="008830CE"/>
    <w:rsid w:val="00887334"/>
    <w:rsid w:val="0089338D"/>
    <w:rsid w:val="00893520"/>
    <w:rsid w:val="00893B08"/>
    <w:rsid w:val="00895CF7"/>
    <w:rsid w:val="008A1CD0"/>
    <w:rsid w:val="008A5EEE"/>
    <w:rsid w:val="008B2749"/>
    <w:rsid w:val="008C4D0D"/>
    <w:rsid w:val="008D3A88"/>
    <w:rsid w:val="008E3B80"/>
    <w:rsid w:val="00907933"/>
    <w:rsid w:val="00921B25"/>
    <w:rsid w:val="00923A87"/>
    <w:rsid w:val="0093057B"/>
    <w:rsid w:val="009433FC"/>
    <w:rsid w:val="00947FA4"/>
    <w:rsid w:val="00952FCA"/>
    <w:rsid w:val="00956405"/>
    <w:rsid w:val="009623AD"/>
    <w:rsid w:val="00966490"/>
    <w:rsid w:val="009826CB"/>
    <w:rsid w:val="00990285"/>
    <w:rsid w:val="00991F23"/>
    <w:rsid w:val="00994A39"/>
    <w:rsid w:val="00994ECE"/>
    <w:rsid w:val="009A0405"/>
    <w:rsid w:val="009A5CCB"/>
    <w:rsid w:val="009A722E"/>
    <w:rsid w:val="009B7E3F"/>
    <w:rsid w:val="009C3FA4"/>
    <w:rsid w:val="009E53E7"/>
    <w:rsid w:val="009E6A78"/>
    <w:rsid w:val="009F5EF5"/>
    <w:rsid w:val="009F7EC2"/>
    <w:rsid w:val="00A41E8A"/>
    <w:rsid w:val="00A4316A"/>
    <w:rsid w:val="00A45B6F"/>
    <w:rsid w:val="00A51555"/>
    <w:rsid w:val="00A54401"/>
    <w:rsid w:val="00A73FF9"/>
    <w:rsid w:val="00AA3C3B"/>
    <w:rsid w:val="00AD076E"/>
    <w:rsid w:val="00AD46BC"/>
    <w:rsid w:val="00AD47ED"/>
    <w:rsid w:val="00AE4B96"/>
    <w:rsid w:val="00AF220D"/>
    <w:rsid w:val="00AF2F43"/>
    <w:rsid w:val="00AF3659"/>
    <w:rsid w:val="00B04BC4"/>
    <w:rsid w:val="00B068EC"/>
    <w:rsid w:val="00B1118C"/>
    <w:rsid w:val="00B2432B"/>
    <w:rsid w:val="00B3098B"/>
    <w:rsid w:val="00B30B06"/>
    <w:rsid w:val="00B47FD9"/>
    <w:rsid w:val="00B51315"/>
    <w:rsid w:val="00B57ADB"/>
    <w:rsid w:val="00B7721E"/>
    <w:rsid w:val="00B8501D"/>
    <w:rsid w:val="00B904FE"/>
    <w:rsid w:val="00B93D83"/>
    <w:rsid w:val="00BB4622"/>
    <w:rsid w:val="00BB5787"/>
    <w:rsid w:val="00BD4D0B"/>
    <w:rsid w:val="00BE06BE"/>
    <w:rsid w:val="00BE2AF3"/>
    <w:rsid w:val="00BE6A55"/>
    <w:rsid w:val="00BE7717"/>
    <w:rsid w:val="00BF5AC3"/>
    <w:rsid w:val="00C1089A"/>
    <w:rsid w:val="00C13A94"/>
    <w:rsid w:val="00C14BA6"/>
    <w:rsid w:val="00C31F78"/>
    <w:rsid w:val="00C40A43"/>
    <w:rsid w:val="00C42A61"/>
    <w:rsid w:val="00C4637C"/>
    <w:rsid w:val="00C655EE"/>
    <w:rsid w:val="00C70BCF"/>
    <w:rsid w:val="00C7575E"/>
    <w:rsid w:val="00C77D03"/>
    <w:rsid w:val="00C9044B"/>
    <w:rsid w:val="00C94ED7"/>
    <w:rsid w:val="00CA7B49"/>
    <w:rsid w:val="00CB29C3"/>
    <w:rsid w:val="00CB3FF7"/>
    <w:rsid w:val="00CB6C00"/>
    <w:rsid w:val="00CC2C31"/>
    <w:rsid w:val="00CD0945"/>
    <w:rsid w:val="00CD1174"/>
    <w:rsid w:val="00CD2293"/>
    <w:rsid w:val="00CD2462"/>
    <w:rsid w:val="00CD4E39"/>
    <w:rsid w:val="00CD55D0"/>
    <w:rsid w:val="00CD7DC9"/>
    <w:rsid w:val="00CE09A5"/>
    <w:rsid w:val="00CE58E1"/>
    <w:rsid w:val="00CF2550"/>
    <w:rsid w:val="00CF4BA0"/>
    <w:rsid w:val="00D03287"/>
    <w:rsid w:val="00D40003"/>
    <w:rsid w:val="00D47D0B"/>
    <w:rsid w:val="00D53953"/>
    <w:rsid w:val="00D61AD0"/>
    <w:rsid w:val="00D63DA3"/>
    <w:rsid w:val="00D65105"/>
    <w:rsid w:val="00D7394A"/>
    <w:rsid w:val="00D91835"/>
    <w:rsid w:val="00D93691"/>
    <w:rsid w:val="00D9608F"/>
    <w:rsid w:val="00DB5FA3"/>
    <w:rsid w:val="00DD1D27"/>
    <w:rsid w:val="00DD1DB7"/>
    <w:rsid w:val="00DE0967"/>
    <w:rsid w:val="00DE4E2E"/>
    <w:rsid w:val="00DF0645"/>
    <w:rsid w:val="00DF0D56"/>
    <w:rsid w:val="00DF6F8B"/>
    <w:rsid w:val="00DF7158"/>
    <w:rsid w:val="00E14093"/>
    <w:rsid w:val="00E23FAF"/>
    <w:rsid w:val="00E30934"/>
    <w:rsid w:val="00E50D26"/>
    <w:rsid w:val="00E54014"/>
    <w:rsid w:val="00E547B4"/>
    <w:rsid w:val="00E67B14"/>
    <w:rsid w:val="00E74E1F"/>
    <w:rsid w:val="00E9189D"/>
    <w:rsid w:val="00E95DDB"/>
    <w:rsid w:val="00EA6719"/>
    <w:rsid w:val="00EB57D0"/>
    <w:rsid w:val="00EB640F"/>
    <w:rsid w:val="00EC470D"/>
    <w:rsid w:val="00EE0AEF"/>
    <w:rsid w:val="00EF265F"/>
    <w:rsid w:val="00F02456"/>
    <w:rsid w:val="00F10E4E"/>
    <w:rsid w:val="00F14981"/>
    <w:rsid w:val="00F469D3"/>
    <w:rsid w:val="00F54DE6"/>
    <w:rsid w:val="00F567A9"/>
    <w:rsid w:val="00F57864"/>
    <w:rsid w:val="00F62BF3"/>
    <w:rsid w:val="00F65A78"/>
    <w:rsid w:val="00F707A6"/>
    <w:rsid w:val="00F721CC"/>
    <w:rsid w:val="00F77E6C"/>
    <w:rsid w:val="00F81766"/>
    <w:rsid w:val="00F82369"/>
    <w:rsid w:val="00F8639A"/>
    <w:rsid w:val="00FA0071"/>
    <w:rsid w:val="00FA0F35"/>
    <w:rsid w:val="00FB0930"/>
    <w:rsid w:val="00FC1E0B"/>
    <w:rsid w:val="00FE59D4"/>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EB3A42"/>
  <w15:docId w15:val="{4DA2F84F-BEAE-4475-A197-AA9B533A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
    <w:rsid w:val="00F54DE6"/>
    <w:pPr>
      <w:spacing w:after="120" w:line="240" w:lineRule="atLeast"/>
    </w:pPr>
    <w:rPr>
      <w:rFonts w:asciiTheme="minorHAnsi" w:hAnsiTheme="minorHAnsi" w:cs="Arial"/>
      <w:sz w:val="18"/>
      <w:lang w:val="en-GB"/>
    </w:rPr>
  </w:style>
  <w:style w:type="paragraph" w:styleId="Nagwek1">
    <w:name w:val="heading 1"/>
    <w:basedOn w:val="Normalny"/>
    <w:next w:val="Tekstpodstawowy"/>
    <w:link w:val="Nagwek1Znak"/>
    <w:qFormat/>
    <w:rsid w:val="0015731C"/>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Nagwek2">
    <w:name w:val="heading 2"/>
    <w:basedOn w:val="Nagwek1"/>
    <w:next w:val="Tekstpodstawowy"/>
    <w:link w:val="Nagwek2Znak"/>
    <w:qFormat/>
    <w:rsid w:val="0015731C"/>
    <w:pPr>
      <w:spacing w:line="320" w:lineRule="exact"/>
      <w:outlineLvl w:val="1"/>
    </w:pPr>
    <w:rPr>
      <w:bCs w:val="0"/>
      <w:sz w:val="26"/>
      <w:szCs w:val="19"/>
    </w:rPr>
  </w:style>
  <w:style w:type="paragraph" w:styleId="Nagwek3">
    <w:name w:val="heading 3"/>
    <w:basedOn w:val="Nagwek2"/>
    <w:next w:val="Tekstpodstawowy"/>
    <w:link w:val="Nagwek3Znak"/>
    <w:qFormat/>
    <w:rsid w:val="00B04BC4"/>
    <w:pPr>
      <w:spacing w:line="240" w:lineRule="atLeast"/>
      <w:outlineLvl w:val="2"/>
    </w:pPr>
    <w:rPr>
      <w:rFonts w:asciiTheme="minorHAnsi" w:hAnsiTheme="minorHAnsi" w:cstheme="minorHAnsi"/>
      <w:b/>
      <w:bCs/>
      <w:sz w:val="19"/>
      <w:szCs w:val="18"/>
    </w:rPr>
  </w:style>
  <w:style w:type="paragraph" w:styleId="Nagwek4">
    <w:name w:val="heading 4"/>
    <w:basedOn w:val="Nagwek3"/>
    <w:next w:val="Tekstpodstawowy"/>
    <w:link w:val="Nagwek4Znak"/>
    <w:qFormat/>
    <w:rsid w:val="0015731C"/>
    <w:pPr>
      <w:outlineLvl w:val="3"/>
    </w:pPr>
    <w:rPr>
      <w:b w:val="0"/>
      <w:bCs w:val="0"/>
      <w:sz w:val="18"/>
    </w:rPr>
  </w:style>
  <w:style w:type="paragraph" w:styleId="Nagwek5">
    <w:name w:val="heading 5"/>
    <w:basedOn w:val="Normalny"/>
    <w:next w:val="Normalny"/>
    <w:semiHidden/>
    <w:qFormat/>
    <w:rsid w:val="00B04BC4"/>
    <w:pPr>
      <w:numPr>
        <w:ilvl w:val="4"/>
        <w:numId w:val="5"/>
      </w:numPr>
      <w:spacing w:before="240"/>
      <w:outlineLvl w:val="4"/>
    </w:pPr>
    <w:rPr>
      <w:b/>
      <w:bCs/>
      <w:i/>
      <w:iCs/>
      <w:sz w:val="24"/>
      <w:szCs w:val="26"/>
    </w:rPr>
  </w:style>
  <w:style w:type="paragraph" w:styleId="Nagwek6">
    <w:name w:val="heading 6"/>
    <w:basedOn w:val="Normalny"/>
    <w:next w:val="Normalny"/>
    <w:semiHidden/>
    <w:qFormat/>
    <w:rsid w:val="00B04BC4"/>
    <w:pPr>
      <w:numPr>
        <w:ilvl w:val="5"/>
        <w:numId w:val="5"/>
      </w:numPr>
      <w:spacing w:before="240" w:after="60"/>
      <w:outlineLvl w:val="5"/>
    </w:pPr>
    <w:rPr>
      <w:rFonts w:ascii="Times New Roman" w:hAnsi="Times New Roman" w:cs="Times New Roman"/>
      <w:b/>
      <w:bCs/>
      <w:szCs w:val="22"/>
    </w:rPr>
  </w:style>
  <w:style w:type="paragraph" w:styleId="Nagwek7">
    <w:name w:val="heading 7"/>
    <w:basedOn w:val="Normalny"/>
    <w:next w:val="Normalny"/>
    <w:semiHidden/>
    <w:qFormat/>
    <w:rsid w:val="00B04BC4"/>
    <w:pPr>
      <w:numPr>
        <w:ilvl w:val="6"/>
        <w:numId w:val="5"/>
      </w:numPr>
      <w:spacing w:before="240" w:after="60"/>
      <w:outlineLvl w:val="6"/>
    </w:pPr>
    <w:rPr>
      <w:rFonts w:ascii="Times New Roman" w:hAnsi="Times New Roman" w:cs="Times New Roman"/>
      <w:sz w:val="24"/>
      <w:szCs w:val="24"/>
    </w:rPr>
  </w:style>
  <w:style w:type="paragraph" w:styleId="Nagwek8">
    <w:name w:val="heading 8"/>
    <w:basedOn w:val="Normalny"/>
    <w:next w:val="Normalny"/>
    <w:semiHidden/>
    <w:qFormat/>
    <w:rsid w:val="00B04BC4"/>
    <w:pPr>
      <w:numPr>
        <w:ilvl w:val="7"/>
        <w:numId w:val="5"/>
      </w:numPr>
      <w:spacing w:before="240" w:after="60"/>
      <w:outlineLvl w:val="7"/>
    </w:pPr>
    <w:rPr>
      <w:rFonts w:ascii="Times New Roman" w:hAnsi="Times New Roman" w:cs="Times New Roman"/>
      <w:i/>
      <w:iCs/>
      <w:sz w:val="24"/>
      <w:szCs w:val="24"/>
    </w:rPr>
  </w:style>
  <w:style w:type="paragraph" w:styleId="Nagwek9">
    <w:name w:val="heading 9"/>
    <w:basedOn w:val="Normalny"/>
    <w:next w:val="Normalny"/>
    <w:semiHidden/>
    <w:qFormat/>
    <w:rsid w:val="00B04BC4"/>
    <w:pPr>
      <w:numPr>
        <w:ilvl w:val="8"/>
        <w:numId w:val="5"/>
      </w:numPr>
      <w:spacing w:before="240" w:after="60"/>
      <w:outlineLvl w:val="8"/>
    </w:pPr>
    <w:rPr>
      <w:rFonts w:ascii="Arial" w:hAnsi="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15731C"/>
  </w:style>
  <w:style w:type="paragraph" w:styleId="Listapunktowana">
    <w:name w:val="List Bullet"/>
    <w:basedOn w:val="Normalny"/>
    <w:link w:val="ListapunktowanaZnak"/>
    <w:uiPriority w:val="1"/>
    <w:qFormat/>
    <w:rsid w:val="00364323"/>
    <w:pPr>
      <w:numPr>
        <w:numId w:val="17"/>
      </w:numPr>
    </w:pPr>
    <w:rPr>
      <w:lang w:val="pl-PL"/>
    </w:rPr>
  </w:style>
  <w:style w:type="paragraph" w:styleId="Listanumerowana">
    <w:name w:val="List Number"/>
    <w:basedOn w:val="Normalny"/>
    <w:uiPriority w:val="1"/>
    <w:qFormat/>
    <w:rsid w:val="0021621D"/>
    <w:pPr>
      <w:numPr>
        <w:numId w:val="16"/>
      </w:numPr>
    </w:pPr>
    <w:rPr>
      <w:lang w:val="pl-PL"/>
    </w:rPr>
  </w:style>
  <w:style w:type="paragraph" w:styleId="Nagwek">
    <w:name w:val="header"/>
    <w:semiHidden/>
    <w:rsid w:val="00B04BC4"/>
    <w:pPr>
      <w:tabs>
        <w:tab w:val="right" w:pos="8562"/>
      </w:tabs>
    </w:pPr>
    <w:rPr>
      <w:rFonts w:asciiTheme="minorHAnsi" w:hAnsiTheme="minorHAnsi" w:cs="Arial"/>
      <w:b/>
      <w:color w:val="747678" w:themeColor="background2"/>
      <w:sz w:val="16"/>
    </w:rPr>
  </w:style>
  <w:style w:type="paragraph" w:styleId="Stopka">
    <w:name w:val="footer"/>
    <w:link w:val="StopkaZnak"/>
    <w:uiPriority w:val="9"/>
    <w:semiHidden/>
    <w:rsid w:val="000D61DD"/>
    <w:pPr>
      <w:jc w:val="right"/>
    </w:pPr>
    <w:rPr>
      <w:rFonts w:asciiTheme="minorHAnsi" w:hAnsiTheme="minorHAnsi" w:cstheme="minorHAnsi"/>
      <w:color w:val="747678" w:themeColor="background2"/>
      <w:sz w:val="12"/>
      <w:szCs w:val="16"/>
    </w:rPr>
  </w:style>
  <w:style w:type="character" w:customStyle="1" w:styleId="ReportColour">
    <w:name w:val="Report Colour"/>
    <w:basedOn w:val="Domylnaczcionkaakapitu"/>
    <w:rsid w:val="005A066F"/>
    <w:rPr>
      <w:color w:val="4F2D7F" w:themeColor="accent1"/>
      <w:lang w:val="en-US"/>
    </w:rPr>
  </w:style>
  <w:style w:type="paragraph" w:customStyle="1" w:styleId="AppendixTitle">
    <w:name w:val="Appendix Title"/>
    <w:basedOn w:val="Normalny"/>
    <w:next w:val="Tekstpodstawowy"/>
    <w:rsid w:val="00990285"/>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ytu">
    <w:name w:val="Title"/>
    <w:basedOn w:val="Normalny"/>
    <w:next w:val="Tekstpodstawowy"/>
    <w:uiPriority w:val="1"/>
    <w:qFormat/>
    <w:rsid w:val="0021621D"/>
    <w:pPr>
      <w:spacing w:after="360" w:line="800" w:lineRule="exact"/>
      <w:outlineLvl w:val="0"/>
    </w:pPr>
    <w:rPr>
      <w:rFonts w:asciiTheme="majorHAnsi" w:hAnsiTheme="majorHAnsi" w:cstheme="majorHAnsi"/>
      <w:b/>
      <w:bCs/>
      <w:color w:val="4F2D7F" w:themeColor="accent1"/>
      <w:kern w:val="28"/>
      <w:sz w:val="72"/>
      <w:szCs w:val="32"/>
      <w:lang w:val="pl-PL"/>
    </w:rPr>
  </w:style>
  <w:style w:type="paragraph" w:styleId="Podtytu">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apunktowana2">
    <w:name w:val="List Bullet 2"/>
    <w:basedOn w:val="Normalny"/>
    <w:uiPriority w:val="1"/>
    <w:qFormat/>
    <w:rsid w:val="00364323"/>
    <w:pPr>
      <w:numPr>
        <w:ilvl w:val="1"/>
        <w:numId w:val="17"/>
      </w:numPr>
    </w:pPr>
  </w:style>
  <w:style w:type="paragraph" w:styleId="Listanumerowana2">
    <w:name w:val="List Number 2"/>
    <w:basedOn w:val="Normalny"/>
    <w:uiPriority w:val="1"/>
    <w:qFormat/>
    <w:rsid w:val="0021621D"/>
    <w:pPr>
      <w:numPr>
        <w:ilvl w:val="1"/>
        <w:numId w:val="16"/>
      </w:numPr>
    </w:pPr>
    <w:rPr>
      <w:lang w:val="pl-PL"/>
    </w:rPr>
  </w:style>
  <w:style w:type="paragraph" w:styleId="Listanumerowana3">
    <w:name w:val="List Number 3"/>
    <w:basedOn w:val="Normalny"/>
    <w:uiPriority w:val="1"/>
    <w:qFormat/>
    <w:rsid w:val="0021621D"/>
    <w:pPr>
      <w:numPr>
        <w:ilvl w:val="2"/>
        <w:numId w:val="16"/>
      </w:numPr>
    </w:pPr>
    <w:rPr>
      <w:lang w:val="pl-PL"/>
    </w:rPr>
  </w:style>
  <w:style w:type="paragraph" w:customStyle="1" w:styleId="MarginNotes">
    <w:name w:val="Margin Notes"/>
    <w:semiHidden/>
    <w:rsid w:val="00B04BC4"/>
    <w:rPr>
      <w:rFonts w:asciiTheme="minorHAnsi" w:hAnsiTheme="minorHAnsi" w:cs="Arial"/>
      <w:sz w:val="16"/>
    </w:rPr>
  </w:style>
  <w:style w:type="paragraph" w:customStyle="1" w:styleId="SectionTitle">
    <w:name w:val="Section Title"/>
    <w:next w:val="Tekstpodstawowy"/>
    <w:rsid w:val="00990285"/>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364323"/>
    <w:pPr>
      <w:spacing w:before="60" w:after="60"/>
    </w:pPr>
    <w:rPr>
      <w:rFonts w:asciiTheme="minorHAnsi" w:hAnsiTheme="minorHAnsi" w:cs="Arial"/>
      <w:b/>
      <w:bCs/>
      <w:kern w:val="28"/>
      <w:sz w:val="16"/>
      <w:szCs w:val="32"/>
      <w:lang w:val="pl-PL"/>
    </w:rPr>
  </w:style>
  <w:style w:type="paragraph" w:customStyle="1" w:styleId="TableText">
    <w:name w:val="Table Text"/>
    <w:uiPriority w:val="2"/>
    <w:qFormat/>
    <w:rsid w:val="00364323"/>
    <w:pPr>
      <w:spacing w:before="60" w:after="60"/>
    </w:pPr>
    <w:rPr>
      <w:rFonts w:asciiTheme="minorHAnsi" w:hAnsiTheme="minorHAnsi" w:cs="Arial"/>
      <w:sz w:val="16"/>
    </w:rPr>
  </w:style>
  <w:style w:type="paragraph" w:customStyle="1" w:styleId="TintBoxTextBlack">
    <w:name w:val="Tint Box Text Black"/>
    <w:semiHidden/>
    <w:rsid w:val="00B04BC4"/>
    <w:pPr>
      <w:spacing w:after="240" w:line="240" w:lineRule="atLeast"/>
    </w:pPr>
    <w:rPr>
      <w:rFonts w:asciiTheme="minorHAnsi" w:hAnsiTheme="minorHAnsi" w:cs="Arial"/>
      <w:b/>
      <w:sz w:val="18"/>
    </w:rPr>
  </w:style>
  <w:style w:type="paragraph" w:customStyle="1" w:styleId="TintBoxTextWhite">
    <w:name w:val="Tint Box Text White"/>
    <w:basedOn w:val="TintBoxTextBlack"/>
    <w:semiHidden/>
    <w:rsid w:val="00B04BC4"/>
    <w:rPr>
      <w:color w:val="FFFFFF"/>
    </w:rPr>
  </w:style>
  <w:style w:type="paragraph" w:styleId="Spistreci1">
    <w:name w:val="toc 1"/>
    <w:next w:val="Normalny"/>
    <w:uiPriority w:val="39"/>
    <w:rsid w:val="00B04BC4"/>
    <w:pPr>
      <w:tabs>
        <w:tab w:val="right" w:pos="8505"/>
      </w:tabs>
      <w:spacing w:before="120" w:after="120" w:line="240" w:lineRule="atLeast"/>
    </w:pPr>
    <w:rPr>
      <w:rFonts w:asciiTheme="minorHAnsi" w:hAnsiTheme="minorHAnsi" w:cs="Arial"/>
      <w:sz w:val="18"/>
    </w:rPr>
  </w:style>
  <w:style w:type="paragraph" w:styleId="Spistreci2">
    <w:name w:val="toc 2"/>
    <w:next w:val="Normalny"/>
    <w:semiHidden/>
    <w:rsid w:val="00B04BC4"/>
    <w:pPr>
      <w:tabs>
        <w:tab w:val="right" w:pos="8363"/>
      </w:tabs>
      <w:spacing w:after="120" w:line="240" w:lineRule="atLeast"/>
      <w:ind w:left="198"/>
    </w:pPr>
    <w:rPr>
      <w:rFonts w:asciiTheme="minorHAnsi" w:hAnsiTheme="minorHAnsi" w:cs="Arial"/>
      <w:sz w:val="18"/>
      <w:szCs w:val="24"/>
    </w:rPr>
  </w:style>
  <w:style w:type="paragraph" w:styleId="Spistreci3">
    <w:name w:val="toc 3"/>
    <w:basedOn w:val="Spistreci2"/>
    <w:next w:val="Normalny"/>
    <w:semiHidden/>
    <w:rsid w:val="00B04BC4"/>
    <w:pPr>
      <w:ind w:left="403"/>
    </w:pPr>
  </w:style>
  <w:style w:type="paragraph" w:customStyle="1" w:styleId="Contents">
    <w:name w:val="Contents"/>
    <w:next w:val="Normalny"/>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Numerstrony">
    <w:name w:val="page number"/>
    <w:basedOn w:val="Domylnaczcionkaakapitu"/>
    <w:semiHidden/>
    <w:rsid w:val="00B04BC4"/>
    <w:rPr>
      <w:rFonts w:asciiTheme="minorHAnsi" w:hAnsiTheme="minorHAnsi"/>
      <w:lang w:val="en-US"/>
    </w:rPr>
  </w:style>
  <w:style w:type="paragraph" w:customStyle="1" w:styleId="ChapterTitle">
    <w:name w:val="Chapter Title"/>
    <w:basedOn w:val="Podtytu"/>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Nagwek2"/>
    <w:next w:val="Normalny"/>
    <w:uiPriority w:val="9"/>
    <w:semiHidden/>
    <w:rsid w:val="00B04BC4"/>
    <w:rPr>
      <w:color w:val="auto"/>
    </w:rPr>
  </w:style>
  <w:style w:type="character" w:styleId="Hipercze">
    <w:name w:val="Hyperlink"/>
    <w:basedOn w:val="Domylnaczcionkaakapitu"/>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cs="Arial"/>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cs="Arial"/>
      <w:kern w:val="32"/>
      <w:sz w:val="18"/>
      <w:szCs w:val="24"/>
    </w:rPr>
  </w:style>
  <w:style w:type="paragraph" w:customStyle="1" w:styleId="Backpage">
    <w:name w:val="Back page"/>
    <w:uiPriority w:val="9"/>
    <w:semiHidden/>
    <w:rsid w:val="00B04BC4"/>
    <w:rPr>
      <w:rFonts w:asciiTheme="majorHAnsi" w:hAnsiTheme="majorHAnsi" w:cs="Arial"/>
      <w:b/>
      <w:sz w:val="18"/>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asciiTheme="minorHAnsi" w:eastAsia="SimHei" w:hAnsiTheme="minorHAnsi" w:cs="Arial"/>
      <w:b/>
      <w:sz w:val="14"/>
    </w:rPr>
  </w:style>
  <w:style w:type="paragraph" w:customStyle="1" w:styleId="PartnerAddress">
    <w:name w:val="Partner Address"/>
    <w:semiHidden/>
    <w:rsid w:val="00B04BC4"/>
    <w:rPr>
      <w:rFonts w:asciiTheme="minorHAnsi" w:eastAsia="SimHei" w:hAnsiTheme="minorHAnsi" w:cs="Arial"/>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cs="Arial"/>
      <w:b/>
      <w:sz w:val="7"/>
    </w:rPr>
  </w:style>
  <w:style w:type="paragraph" w:customStyle="1" w:styleId="LetterFooter">
    <w:name w:val="Letter Footer"/>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Nagwek"/>
    <w:semiHidden/>
    <w:rsid w:val="00B04BC4"/>
    <w:pPr>
      <w:tabs>
        <w:tab w:val="clear" w:pos="8562"/>
        <w:tab w:val="right" w:pos="13438"/>
      </w:tabs>
    </w:pPr>
  </w:style>
  <w:style w:type="paragraph" w:customStyle="1" w:styleId="NumberedHeading1">
    <w:name w:val="Numbered Heading 1"/>
    <w:next w:val="Tekstpodstawowy"/>
    <w:uiPriority w:val="3"/>
    <w:qFormat/>
    <w:rsid w:val="0021621D"/>
    <w:pPr>
      <w:numPr>
        <w:numId w:val="15"/>
      </w:numPr>
      <w:spacing w:before="240" w:after="120" w:line="400" w:lineRule="exact"/>
    </w:pPr>
    <w:rPr>
      <w:rFonts w:asciiTheme="majorHAnsi" w:hAnsiTheme="majorHAnsi" w:cstheme="majorHAnsi"/>
      <w:color w:val="4F2D7F" w:themeColor="accent1"/>
      <w:sz w:val="36"/>
      <w:lang w:val="pl-PL"/>
    </w:rPr>
  </w:style>
  <w:style w:type="paragraph" w:customStyle="1" w:styleId="NumberedHeading2">
    <w:name w:val="Numbered Heading 2"/>
    <w:next w:val="Tekstpodstawowy"/>
    <w:uiPriority w:val="3"/>
    <w:qFormat/>
    <w:rsid w:val="0021621D"/>
    <w:pPr>
      <w:numPr>
        <w:ilvl w:val="1"/>
        <w:numId w:val="15"/>
      </w:numPr>
      <w:spacing w:before="240" w:after="120" w:line="320" w:lineRule="exact"/>
    </w:pPr>
    <w:rPr>
      <w:rFonts w:asciiTheme="majorHAnsi" w:hAnsiTheme="majorHAnsi" w:cstheme="majorHAnsi"/>
      <w:color w:val="4F2D7F" w:themeColor="accent1"/>
      <w:sz w:val="26"/>
      <w:szCs w:val="28"/>
      <w:lang w:val="pl-PL"/>
    </w:rPr>
  </w:style>
  <w:style w:type="table" w:styleId="Tabela-Siatka">
    <w:name w:val="Table Grid"/>
    <w:basedOn w:val="Standardowy"/>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ny"/>
    <w:uiPriority w:val="1"/>
    <w:rsid w:val="00B04BC4"/>
    <w:pPr>
      <w:numPr>
        <w:numId w:val="6"/>
      </w:numPr>
    </w:pPr>
  </w:style>
  <w:style w:type="paragraph" w:customStyle="1" w:styleId="ParagraphBullet2">
    <w:name w:val="Paragraph Bullet 2"/>
    <w:basedOn w:val="Normalny"/>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Cytat">
    <w:name w:val="Quote"/>
    <w:basedOn w:val="Tekstpodstawowy"/>
    <w:uiPriority w:val="9"/>
    <w:unhideWhenUsed/>
    <w:rsid w:val="00B04BC4"/>
    <w:rPr>
      <w:sz w:val="28"/>
    </w:rPr>
  </w:style>
  <w:style w:type="paragraph" w:customStyle="1" w:styleId="ContactDetails">
    <w:name w:val="Contact Details"/>
    <w:uiPriority w:val="9"/>
    <w:unhideWhenUsed/>
    <w:rsid w:val="00B04BC4"/>
    <w:rPr>
      <w:rFonts w:asciiTheme="minorHAnsi" w:hAnsiTheme="minorHAnsi" w:cs="Arial"/>
      <w:sz w:val="16"/>
    </w:rPr>
  </w:style>
  <w:style w:type="paragraph" w:customStyle="1" w:styleId="ContactDetailsTitle">
    <w:name w:val="Contact Details Title"/>
    <w:basedOn w:val="ContactDetails"/>
    <w:next w:val="ContactDetails"/>
    <w:uiPriority w:val="9"/>
    <w:unhideWhenUsed/>
    <w:rsid w:val="00B04BC4"/>
    <w:rPr>
      <w:b/>
    </w:rPr>
  </w:style>
  <w:style w:type="paragraph" w:styleId="Tekstmakra">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dymka">
    <w:name w:val="Balloon Text"/>
    <w:basedOn w:val="Normalny"/>
    <w:link w:val="TekstdymkaZnak"/>
    <w:uiPriority w:val="9"/>
    <w:semiHidden/>
    <w:rsid w:val="00B04BC4"/>
    <w:rPr>
      <w:rFonts w:cs="Tahoma"/>
      <w:sz w:val="16"/>
      <w:szCs w:val="16"/>
    </w:rPr>
  </w:style>
  <w:style w:type="character" w:customStyle="1" w:styleId="TekstdymkaZnak">
    <w:name w:val="Tekst dymka Znak"/>
    <w:basedOn w:val="Domylnaczcionkaakapitu"/>
    <w:link w:val="Tekstdymka"/>
    <w:uiPriority w:val="9"/>
    <w:semiHidden/>
    <w:rsid w:val="00B04BC4"/>
    <w:rPr>
      <w:rFonts w:asciiTheme="minorHAnsi" w:hAnsiTheme="minorHAnsi" w:cs="Tahoma"/>
      <w:sz w:val="16"/>
      <w:szCs w:val="16"/>
      <w:lang w:val="en-US"/>
    </w:rPr>
  </w:style>
  <w:style w:type="table" w:customStyle="1" w:styleId="GTITableStyle1">
    <w:name w:val="GTI Table Style 1"/>
    <w:basedOn w:val="Standardowy"/>
    <w:uiPriority w:val="99"/>
    <w:rsid w:val="005C23C4"/>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TekstpodstawowyZnak">
    <w:name w:val="Tekst podstawowy Znak"/>
    <w:basedOn w:val="Domylnaczcionkaakapitu"/>
    <w:link w:val="Tekstpodstawowy"/>
    <w:rsid w:val="0015731C"/>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8C4D0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Bezodstpw">
    <w:name w:val="No Spacing"/>
    <w:uiPriority w:val="1"/>
    <w:semiHidden/>
    <w:rsid w:val="00B04BC4"/>
    <w:rPr>
      <w:rFonts w:asciiTheme="minorHAnsi" w:hAnsiTheme="minorHAnsi" w:cs="Arial"/>
      <w:sz w:val="18"/>
    </w:rPr>
  </w:style>
  <w:style w:type="paragraph" w:styleId="Zwykytekst">
    <w:name w:val="Plain Text"/>
    <w:basedOn w:val="Normalny"/>
    <w:link w:val="ZwykytekstZnak"/>
    <w:semiHidden/>
    <w:unhideWhenUsed/>
    <w:rsid w:val="00B04BC4"/>
    <w:pPr>
      <w:spacing w:after="0" w:line="240" w:lineRule="auto"/>
    </w:pPr>
    <w:rPr>
      <w:szCs w:val="21"/>
    </w:rPr>
  </w:style>
  <w:style w:type="character" w:customStyle="1" w:styleId="ZwykytekstZnak">
    <w:name w:val="Zwykły tekst Znak"/>
    <w:basedOn w:val="Domylnaczcionkaakapitu"/>
    <w:link w:val="Zwykytekst"/>
    <w:semiHidden/>
    <w:rsid w:val="00B04BC4"/>
    <w:rPr>
      <w:rFonts w:asciiTheme="minorHAnsi" w:hAnsiTheme="minorHAnsi" w:cs="Arial"/>
      <w:sz w:val="18"/>
      <w:szCs w:val="21"/>
      <w:lang w:val="en-US"/>
    </w:rPr>
  </w:style>
  <w:style w:type="paragraph" w:styleId="Spistreci4">
    <w:name w:val="toc 4"/>
    <w:basedOn w:val="Normalny"/>
    <w:next w:val="Normalny"/>
    <w:autoRedefine/>
    <w:semiHidden/>
    <w:rsid w:val="00B04BC4"/>
    <w:pPr>
      <w:tabs>
        <w:tab w:val="right" w:pos="8363"/>
      </w:tabs>
      <w:ind w:left="539"/>
    </w:pPr>
  </w:style>
  <w:style w:type="paragraph" w:styleId="Spistreci5">
    <w:name w:val="toc 5"/>
    <w:basedOn w:val="Normalny"/>
    <w:next w:val="Normalny"/>
    <w:autoRedefine/>
    <w:semiHidden/>
    <w:rsid w:val="00B04BC4"/>
    <w:pPr>
      <w:tabs>
        <w:tab w:val="right" w:pos="8363"/>
      </w:tabs>
      <w:ind w:left="720"/>
    </w:pPr>
  </w:style>
  <w:style w:type="paragraph" w:styleId="Spistreci6">
    <w:name w:val="toc 6"/>
    <w:basedOn w:val="Normalny"/>
    <w:next w:val="Normalny"/>
    <w:autoRedefine/>
    <w:semiHidden/>
    <w:rsid w:val="00B04BC4"/>
    <w:pPr>
      <w:ind w:left="902"/>
    </w:pPr>
  </w:style>
  <w:style w:type="paragraph" w:styleId="Spistreci7">
    <w:name w:val="toc 7"/>
    <w:basedOn w:val="Normalny"/>
    <w:next w:val="Normalny"/>
    <w:autoRedefine/>
    <w:semiHidden/>
    <w:rsid w:val="00B04BC4"/>
    <w:pPr>
      <w:ind w:left="1077"/>
    </w:pPr>
  </w:style>
  <w:style w:type="paragraph" w:styleId="Spistreci8">
    <w:name w:val="toc 8"/>
    <w:basedOn w:val="Normalny"/>
    <w:next w:val="Normalny"/>
    <w:autoRedefine/>
    <w:semiHidden/>
    <w:rsid w:val="00B04BC4"/>
    <w:pPr>
      <w:ind w:left="1259"/>
    </w:pPr>
  </w:style>
  <w:style w:type="paragraph" w:styleId="Spistreci9">
    <w:name w:val="toc 9"/>
    <w:basedOn w:val="Normalny"/>
    <w:next w:val="Normalny"/>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Tekstpodstawowy"/>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Nagwek1Znak">
    <w:name w:val="Nagłówek 1 Znak"/>
    <w:basedOn w:val="Domylnaczcionkaakapitu"/>
    <w:link w:val="Nagwek1"/>
    <w:rsid w:val="0015731C"/>
    <w:rPr>
      <w:rFonts w:asciiTheme="majorHAnsi" w:hAnsiTheme="majorHAnsi" w:cstheme="majorHAnsi"/>
      <w:bCs/>
      <w:color w:val="4F2D7F" w:themeColor="accent1"/>
      <w:kern w:val="32"/>
      <w:sz w:val="36"/>
      <w:szCs w:val="28"/>
    </w:rPr>
  </w:style>
  <w:style w:type="character" w:customStyle="1" w:styleId="Nagwek2Znak">
    <w:name w:val="Nagłówek 2 Znak"/>
    <w:basedOn w:val="Domylnaczcionkaakapitu"/>
    <w:link w:val="Nagwek2"/>
    <w:rsid w:val="0015731C"/>
    <w:rPr>
      <w:rFonts w:asciiTheme="majorHAnsi" w:hAnsiTheme="majorHAnsi" w:cstheme="majorHAnsi"/>
      <w:color w:val="4F2D7F" w:themeColor="accent1"/>
      <w:kern w:val="32"/>
      <w:sz w:val="26"/>
      <w:szCs w:val="19"/>
    </w:rPr>
  </w:style>
  <w:style w:type="character" w:customStyle="1" w:styleId="Nagwek4Znak">
    <w:name w:val="Nagłówek 4 Znak"/>
    <w:basedOn w:val="Domylnaczcionkaakapitu"/>
    <w:link w:val="Nagwek4"/>
    <w:rsid w:val="0015731C"/>
    <w:rPr>
      <w:rFonts w:asciiTheme="minorHAnsi" w:hAnsiTheme="minorHAnsi" w:cstheme="minorHAnsi"/>
      <w:color w:val="4F2D7F" w:themeColor="accent1"/>
      <w:kern w:val="32"/>
      <w:sz w:val="18"/>
      <w:szCs w:val="18"/>
    </w:rPr>
  </w:style>
  <w:style w:type="paragraph" w:customStyle="1" w:styleId="LandscapeFooter">
    <w:name w:val="Landscape Footer"/>
    <w:basedOn w:val="Stopka"/>
    <w:uiPriority w:val="9"/>
    <w:semiHidden/>
    <w:rsid w:val="00B04BC4"/>
    <w:pPr>
      <w:tabs>
        <w:tab w:val="right" w:pos="13461"/>
      </w:tabs>
    </w:pPr>
  </w:style>
  <w:style w:type="paragraph" w:customStyle="1" w:styleId="SectionTitleLandscape">
    <w:name w:val="Section Title Landscape"/>
    <w:basedOn w:val="Normalny"/>
    <w:next w:val="Tekstpodstawowy"/>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ny"/>
    <w:next w:val="Tekstpodstawowy"/>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fia">
    <w:name w:val="Bibliography"/>
    <w:basedOn w:val="Normalny"/>
    <w:next w:val="Normalny"/>
    <w:uiPriority w:val="37"/>
    <w:semiHidden/>
    <w:unhideWhenUsed/>
    <w:rsid w:val="006C286D"/>
  </w:style>
  <w:style w:type="paragraph" w:styleId="Tekstblokowy">
    <w:name w:val="Block Text"/>
    <w:basedOn w:val="Normalny"/>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Tekstpodstawowy2">
    <w:name w:val="Body Text 2"/>
    <w:basedOn w:val="Normalny"/>
    <w:link w:val="Tekstpodstawowy2Znak"/>
    <w:semiHidden/>
    <w:unhideWhenUsed/>
    <w:rsid w:val="006C286D"/>
    <w:pPr>
      <w:spacing w:line="480" w:lineRule="auto"/>
    </w:pPr>
  </w:style>
  <w:style w:type="character" w:customStyle="1" w:styleId="Tekstpodstawowy2Znak">
    <w:name w:val="Tekst podstawowy 2 Znak"/>
    <w:basedOn w:val="Domylnaczcionkaakapitu"/>
    <w:link w:val="Tekstpodstawowy2"/>
    <w:semiHidden/>
    <w:rsid w:val="006C286D"/>
    <w:rPr>
      <w:rFonts w:asciiTheme="minorHAnsi" w:hAnsiTheme="minorHAnsi" w:cs="Arial"/>
      <w:sz w:val="18"/>
      <w:lang w:val="en-US"/>
    </w:rPr>
  </w:style>
  <w:style w:type="paragraph" w:styleId="Tekstpodstawowy3">
    <w:name w:val="Body Text 3"/>
    <w:basedOn w:val="Normalny"/>
    <w:link w:val="Tekstpodstawowy3Znak"/>
    <w:semiHidden/>
    <w:unhideWhenUsed/>
    <w:rsid w:val="006C286D"/>
    <w:rPr>
      <w:sz w:val="16"/>
      <w:szCs w:val="16"/>
    </w:rPr>
  </w:style>
  <w:style w:type="character" w:customStyle="1" w:styleId="Tekstpodstawowy3Znak">
    <w:name w:val="Tekst podstawowy 3 Znak"/>
    <w:basedOn w:val="Domylnaczcionkaakapitu"/>
    <w:link w:val="Tekstpodstawowy3"/>
    <w:semiHidden/>
    <w:rsid w:val="006C286D"/>
    <w:rPr>
      <w:rFonts w:asciiTheme="minorHAnsi" w:hAnsiTheme="minorHAnsi" w:cs="Arial"/>
      <w:sz w:val="16"/>
      <w:szCs w:val="16"/>
      <w:lang w:val="en-US"/>
    </w:rPr>
  </w:style>
  <w:style w:type="paragraph" w:styleId="Tekstpodstawowyzwciciem">
    <w:name w:val="Body Text First Indent"/>
    <w:basedOn w:val="Tekstpodstawowy"/>
    <w:link w:val="TekstpodstawowyzwciciemZnak"/>
    <w:semiHidden/>
    <w:unhideWhenUsed/>
    <w:rsid w:val="006C286D"/>
    <w:pPr>
      <w:ind w:firstLine="360"/>
    </w:pPr>
  </w:style>
  <w:style w:type="character" w:customStyle="1" w:styleId="TekstpodstawowyzwciciemZnak">
    <w:name w:val="Tekst podstawowy z wcięciem Znak"/>
    <w:basedOn w:val="TekstpodstawowyZnak"/>
    <w:link w:val="Tekstpodstawowyzwciciem"/>
    <w:semiHidden/>
    <w:rsid w:val="006C286D"/>
    <w:rPr>
      <w:rFonts w:asciiTheme="minorHAnsi" w:hAnsiTheme="minorHAnsi" w:cs="Arial"/>
      <w:sz w:val="18"/>
      <w:lang w:val="en-US"/>
    </w:rPr>
  </w:style>
  <w:style w:type="paragraph" w:styleId="Tekstpodstawowywcity">
    <w:name w:val="Body Text Indent"/>
    <w:basedOn w:val="Normalny"/>
    <w:link w:val="TekstpodstawowywcityZnak"/>
    <w:semiHidden/>
    <w:unhideWhenUsed/>
    <w:rsid w:val="006C286D"/>
    <w:pPr>
      <w:ind w:left="283"/>
    </w:pPr>
  </w:style>
  <w:style w:type="character" w:customStyle="1" w:styleId="TekstpodstawowywcityZnak">
    <w:name w:val="Tekst podstawowy wcięty Znak"/>
    <w:basedOn w:val="Domylnaczcionkaakapitu"/>
    <w:link w:val="Tekstpodstawowywcity"/>
    <w:semiHidden/>
    <w:rsid w:val="006C286D"/>
    <w:rPr>
      <w:rFonts w:asciiTheme="minorHAnsi" w:hAnsiTheme="minorHAnsi" w:cs="Arial"/>
      <w:sz w:val="18"/>
      <w:lang w:val="en-US"/>
    </w:rPr>
  </w:style>
  <w:style w:type="paragraph" w:styleId="Tekstpodstawowyzwciciem2">
    <w:name w:val="Body Text First Indent 2"/>
    <w:basedOn w:val="Tekstpodstawowywcity"/>
    <w:link w:val="Tekstpodstawowyzwciciem2Znak"/>
    <w:semiHidden/>
    <w:unhideWhenUsed/>
    <w:rsid w:val="006C286D"/>
    <w:pPr>
      <w:ind w:left="360" w:firstLine="360"/>
    </w:pPr>
  </w:style>
  <w:style w:type="character" w:customStyle="1" w:styleId="Tekstpodstawowyzwciciem2Znak">
    <w:name w:val="Tekst podstawowy z wcięciem 2 Znak"/>
    <w:basedOn w:val="TekstpodstawowywcityZnak"/>
    <w:link w:val="Tekstpodstawowyzwciciem2"/>
    <w:semiHidden/>
    <w:rsid w:val="006C286D"/>
    <w:rPr>
      <w:rFonts w:asciiTheme="minorHAnsi" w:hAnsiTheme="minorHAnsi" w:cs="Arial"/>
      <w:sz w:val="18"/>
      <w:lang w:val="en-US"/>
    </w:rPr>
  </w:style>
  <w:style w:type="paragraph" w:styleId="Tekstpodstawowywcity2">
    <w:name w:val="Body Text Indent 2"/>
    <w:basedOn w:val="Normalny"/>
    <w:link w:val="Tekstpodstawowywcity2Znak"/>
    <w:semiHidden/>
    <w:unhideWhenUsed/>
    <w:rsid w:val="006C286D"/>
    <w:pPr>
      <w:spacing w:line="480" w:lineRule="auto"/>
      <w:ind w:left="283"/>
    </w:pPr>
  </w:style>
  <w:style w:type="character" w:customStyle="1" w:styleId="Tekstpodstawowywcity2Znak">
    <w:name w:val="Tekst podstawowy wcięty 2 Znak"/>
    <w:basedOn w:val="Domylnaczcionkaakapitu"/>
    <w:link w:val="Tekstpodstawowywcity2"/>
    <w:semiHidden/>
    <w:rsid w:val="006C286D"/>
    <w:rPr>
      <w:rFonts w:asciiTheme="minorHAnsi" w:hAnsiTheme="minorHAnsi" w:cs="Arial"/>
      <w:sz w:val="18"/>
      <w:lang w:val="en-US"/>
    </w:rPr>
  </w:style>
  <w:style w:type="paragraph" w:styleId="Tekstpodstawowywcity3">
    <w:name w:val="Body Text Indent 3"/>
    <w:basedOn w:val="Normalny"/>
    <w:link w:val="Tekstpodstawowywcity3Znak"/>
    <w:semiHidden/>
    <w:unhideWhenUsed/>
    <w:rsid w:val="006C286D"/>
    <w:pPr>
      <w:ind w:left="283"/>
    </w:pPr>
    <w:rPr>
      <w:sz w:val="16"/>
      <w:szCs w:val="16"/>
    </w:rPr>
  </w:style>
  <w:style w:type="character" w:customStyle="1" w:styleId="Tekstpodstawowywcity3Znak">
    <w:name w:val="Tekst podstawowy wcięty 3 Znak"/>
    <w:basedOn w:val="Domylnaczcionkaakapitu"/>
    <w:link w:val="Tekstpodstawowywcity3"/>
    <w:semiHidden/>
    <w:rsid w:val="006C286D"/>
    <w:rPr>
      <w:rFonts w:asciiTheme="minorHAnsi" w:hAnsiTheme="minorHAnsi" w:cs="Arial"/>
      <w:sz w:val="16"/>
      <w:szCs w:val="16"/>
      <w:lang w:val="en-US"/>
    </w:rPr>
  </w:style>
  <w:style w:type="character" w:styleId="Tytuksiki">
    <w:name w:val="Book Title"/>
    <w:basedOn w:val="Domylnaczcionkaakapitu"/>
    <w:uiPriority w:val="33"/>
    <w:semiHidden/>
    <w:qFormat/>
    <w:rsid w:val="006C286D"/>
    <w:rPr>
      <w:b/>
      <w:bCs/>
      <w:i/>
      <w:iCs/>
      <w:spacing w:val="5"/>
      <w:lang w:val="en-US"/>
    </w:rPr>
  </w:style>
  <w:style w:type="paragraph" w:styleId="Legenda">
    <w:name w:val="caption"/>
    <w:basedOn w:val="Normalny"/>
    <w:next w:val="Normalny"/>
    <w:semiHidden/>
    <w:unhideWhenUsed/>
    <w:qFormat/>
    <w:rsid w:val="006C286D"/>
    <w:pPr>
      <w:spacing w:after="200" w:line="240" w:lineRule="auto"/>
    </w:pPr>
    <w:rPr>
      <w:i/>
      <w:iCs/>
      <w:color w:val="747678" w:themeColor="text2"/>
      <w:szCs w:val="18"/>
    </w:rPr>
  </w:style>
  <w:style w:type="paragraph" w:styleId="Zwrotpoegnalny">
    <w:name w:val="Closing"/>
    <w:basedOn w:val="Normalny"/>
    <w:link w:val="ZwrotpoegnalnyZnak"/>
    <w:semiHidden/>
    <w:unhideWhenUsed/>
    <w:rsid w:val="006C286D"/>
    <w:pPr>
      <w:spacing w:after="0" w:line="240" w:lineRule="auto"/>
      <w:ind w:left="4252"/>
    </w:pPr>
  </w:style>
  <w:style w:type="character" w:customStyle="1" w:styleId="ZwrotpoegnalnyZnak">
    <w:name w:val="Zwrot pożegnalny Znak"/>
    <w:basedOn w:val="Domylnaczcionkaakapitu"/>
    <w:link w:val="Zwrotpoegnalny"/>
    <w:semiHidden/>
    <w:rsid w:val="006C286D"/>
    <w:rPr>
      <w:rFonts w:asciiTheme="minorHAnsi" w:hAnsiTheme="minorHAnsi" w:cs="Arial"/>
      <w:sz w:val="18"/>
      <w:lang w:val="en-US"/>
    </w:rPr>
  </w:style>
  <w:style w:type="table" w:styleId="Kolorowasiatka">
    <w:name w:val="Colorful Grid"/>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Kolorowasiatkaakcent2">
    <w:name w:val="Colorful Grid Accent 2"/>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Kolorowasiatkaakcent3">
    <w:name w:val="Colorful Grid Accent 3"/>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Kolorowasiatkaakcent4">
    <w:name w:val="Colorful Grid Accent 4"/>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Kolorowasiatkaakcent5">
    <w:name w:val="Colorful Grid Accent 5"/>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Kolorowasiatkaakcent6">
    <w:name w:val="Colorful Grid Accent 6"/>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Kolorowalista">
    <w:name w:val="Colorful List"/>
    <w:basedOn w:val="Standardowy"/>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Kolorowalistaakcent2">
    <w:name w:val="Colorful List Accent 2"/>
    <w:basedOn w:val="Standardowy"/>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Kolorowalistaakcent3">
    <w:name w:val="Colorful List Accent 3"/>
    <w:basedOn w:val="Standardowy"/>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Kolorowalistaakcent4">
    <w:name w:val="Colorful List Accent 4"/>
    <w:basedOn w:val="Standardowy"/>
    <w:uiPriority w:val="72"/>
    <w:semiHidden/>
    <w:unhideWhenUsed/>
    <w:rsid w:val="006C286D"/>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Kolorowalistaakcent5">
    <w:name w:val="Colorful List Accent 5"/>
    <w:basedOn w:val="Standardowy"/>
    <w:uiPriority w:val="72"/>
    <w:semiHidden/>
    <w:unhideWhenUsed/>
    <w:rsid w:val="006C286D"/>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Kolorowalistaakcent6">
    <w:name w:val="Colorful List Accent 6"/>
    <w:basedOn w:val="Standardowy"/>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Kolorowecieniowanie">
    <w:name w:val="Colorful Shading"/>
    <w:basedOn w:val="Standardowy"/>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6C286D"/>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Kolorowecieniowanieakcent4">
    <w:name w:val="Colorful Shading Accent 4"/>
    <w:basedOn w:val="Standardowy"/>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6C286D"/>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semiHidden/>
    <w:unhideWhenUsed/>
    <w:rsid w:val="006C286D"/>
    <w:rPr>
      <w:sz w:val="16"/>
      <w:szCs w:val="16"/>
      <w:lang w:val="en-US"/>
    </w:rPr>
  </w:style>
  <w:style w:type="paragraph" w:styleId="Tekstkomentarza">
    <w:name w:val="annotation text"/>
    <w:basedOn w:val="Normalny"/>
    <w:link w:val="TekstkomentarzaZnak"/>
    <w:semiHidden/>
    <w:unhideWhenUsed/>
    <w:rsid w:val="006C286D"/>
    <w:pPr>
      <w:spacing w:line="240" w:lineRule="auto"/>
    </w:pPr>
    <w:rPr>
      <w:sz w:val="20"/>
    </w:rPr>
  </w:style>
  <w:style w:type="character" w:customStyle="1" w:styleId="TekstkomentarzaZnak">
    <w:name w:val="Tekst komentarza Znak"/>
    <w:basedOn w:val="Domylnaczcionkaakapitu"/>
    <w:link w:val="Tekstkomentarza"/>
    <w:semiHidden/>
    <w:rsid w:val="006C286D"/>
    <w:rPr>
      <w:rFonts w:asciiTheme="minorHAnsi" w:hAnsiTheme="minorHAnsi" w:cs="Arial"/>
      <w:lang w:val="en-US"/>
    </w:rPr>
  </w:style>
  <w:style w:type="paragraph" w:styleId="Tematkomentarza">
    <w:name w:val="annotation subject"/>
    <w:basedOn w:val="Tekstkomentarza"/>
    <w:next w:val="Tekstkomentarza"/>
    <w:link w:val="TematkomentarzaZnak"/>
    <w:semiHidden/>
    <w:unhideWhenUsed/>
    <w:rsid w:val="006C286D"/>
    <w:rPr>
      <w:b/>
      <w:bCs/>
    </w:rPr>
  </w:style>
  <w:style w:type="character" w:customStyle="1" w:styleId="TematkomentarzaZnak">
    <w:name w:val="Temat komentarza Znak"/>
    <w:basedOn w:val="TekstkomentarzaZnak"/>
    <w:link w:val="Tematkomentarza"/>
    <w:semiHidden/>
    <w:rsid w:val="006C286D"/>
    <w:rPr>
      <w:rFonts w:asciiTheme="minorHAnsi" w:hAnsiTheme="minorHAnsi" w:cs="Arial"/>
      <w:b/>
      <w:bCs/>
      <w:lang w:val="en-US"/>
    </w:rPr>
  </w:style>
  <w:style w:type="table" w:styleId="Ciemnalista">
    <w:name w:val="Dark List"/>
    <w:basedOn w:val="Standardowy"/>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Ciemnalistaakcent2">
    <w:name w:val="Dark List Accent 2"/>
    <w:basedOn w:val="Standardowy"/>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Ciemnalistaakcent3">
    <w:name w:val="Dark List Accent 3"/>
    <w:basedOn w:val="Standardowy"/>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Ciemnalistaakcent4">
    <w:name w:val="Dark List Accent 4"/>
    <w:basedOn w:val="Standardowy"/>
    <w:uiPriority w:val="70"/>
    <w:semiHidden/>
    <w:unhideWhenUsed/>
    <w:rsid w:val="006C286D"/>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Ciemnalistaakcent5">
    <w:name w:val="Dark List Accent 5"/>
    <w:basedOn w:val="Standardowy"/>
    <w:uiPriority w:val="70"/>
    <w:semiHidden/>
    <w:unhideWhenUsed/>
    <w:rsid w:val="006C286D"/>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Ciemnalistaakcent6">
    <w:name w:val="Dark List Accent 6"/>
    <w:basedOn w:val="Standardowy"/>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a">
    <w:name w:val="Date"/>
    <w:basedOn w:val="Normalny"/>
    <w:next w:val="Normalny"/>
    <w:link w:val="DataZnak"/>
    <w:semiHidden/>
    <w:unhideWhenUsed/>
    <w:rsid w:val="006C286D"/>
  </w:style>
  <w:style w:type="character" w:customStyle="1" w:styleId="DataZnak">
    <w:name w:val="Data Znak"/>
    <w:basedOn w:val="Domylnaczcionkaakapitu"/>
    <w:link w:val="Data"/>
    <w:semiHidden/>
    <w:rsid w:val="006C286D"/>
    <w:rPr>
      <w:rFonts w:asciiTheme="minorHAnsi" w:hAnsiTheme="minorHAnsi" w:cs="Arial"/>
      <w:sz w:val="18"/>
      <w:lang w:val="en-US"/>
    </w:rPr>
  </w:style>
  <w:style w:type="paragraph" w:styleId="Mapadokumentu">
    <w:name w:val="Document Map"/>
    <w:basedOn w:val="Normalny"/>
    <w:link w:val="MapadokumentuZnak"/>
    <w:semiHidden/>
    <w:unhideWhenUsed/>
    <w:rsid w:val="006C286D"/>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semiHidden/>
    <w:rsid w:val="006C286D"/>
    <w:rPr>
      <w:rFonts w:ascii="Segoe UI" w:hAnsi="Segoe UI" w:cs="Segoe UI"/>
      <w:sz w:val="16"/>
      <w:szCs w:val="16"/>
      <w:lang w:val="en-US"/>
    </w:rPr>
  </w:style>
  <w:style w:type="paragraph" w:styleId="Podpise-mail">
    <w:name w:val="E-mail Signature"/>
    <w:basedOn w:val="Normalny"/>
    <w:link w:val="Podpise-mailZnak"/>
    <w:semiHidden/>
    <w:unhideWhenUsed/>
    <w:rsid w:val="006C286D"/>
    <w:pPr>
      <w:spacing w:after="0" w:line="240" w:lineRule="auto"/>
    </w:pPr>
  </w:style>
  <w:style w:type="character" w:customStyle="1" w:styleId="Podpise-mailZnak">
    <w:name w:val="Podpis e-mail Znak"/>
    <w:basedOn w:val="Domylnaczcionkaakapitu"/>
    <w:link w:val="Podpise-mail"/>
    <w:semiHidden/>
    <w:rsid w:val="006C286D"/>
    <w:rPr>
      <w:rFonts w:asciiTheme="minorHAnsi" w:hAnsiTheme="minorHAnsi" w:cs="Arial"/>
      <w:sz w:val="18"/>
      <w:lang w:val="en-US"/>
    </w:rPr>
  </w:style>
  <w:style w:type="character" w:styleId="Uwydatnienie">
    <w:name w:val="Emphasis"/>
    <w:basedOn w:val="Domylnaczcionkaakapitu"/>
    <w:uiPriority w:val="9"/>
    <w:semiHidden/>
    <w:unhideWhenUsed/>
    <w:rsid w:val="006C286D"/>
    <w:rPr>
      <w:i/>
      <w:iCs/>
      <w:lang w:val="en-US"/>
    </w:rPr>
  </w:style>
  <w:style w:type="character" w:styleId="Odwoanieprzypisukocowego">
    <w:name w:val="endnote reference"/>
    <w:basedOn w:val="Domylnaczcionkaakapitu"/>
    <w:semiHidden/>
    <w:unhideWhenUsed/>
    <w:rsid w:val="006C286D"/>
    <w:rPr>
      <w:vertAlign w:val="superscript"/>
      <w:lang w:val="en-US"/>
    </w:rPr>
  </w:style>
  <w:style w:type="paragraph" w:styleId="Tekstprzypisukocowego">
    <w:name w:val="endnote text"/>
    <w:basedOn w:val="Normalny"/>
    <w:link w:val="TekstprzypisukocowegoZnak"/>
    <w:semiHidden/>
    <w:unhideWhenUsed/>
    <w:rsid w:val="006C286D"/>
    <w:pPr>
      <w:spacing w:after="0" w:line="240" w:lineRule="auto"/>
    </w:pPr>
    <w:rPr>
      <w:sz w:val="20"/>
    </w:rPr>
  </w:style>
  <w:style w:type="character" w:customStyle="1" w:styleId="TekstprzypisukocowegoZnak">
    <w:name w:val="Tekst przypisu końcowego Znak"/>
    <w:basedOn w:val="Domylnaczcionkaakapitu"/>
    <w:link w:val="Tekstprzypisukocowego"/>
    <w:semiHidden/>
    <w:rsid w:val="006C286D"/>
    <w:rPr>
      <w:rFonts w:asciiTheme="minorHAnsi" w:hAnsiTheme="minorHAnsi" w:cs="Arial"/>
      <w:lang w:val="en-US"/>
    </w:rPr>
  </w:style>
  <w:style w:type="paragraph" w:styleId="Adresnakopercie">
    <w:name w:val="envelope address"/>
    <w:basedOn w:val="Normalny"/>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semiHidden/>
    <w:unhideWhenUsed/>
    <w:rsid w:val="006C286D"/>
    <w:pPr>
      <w:spacing w:after="0" w:line="240" w:lineRule="auto"/>
    </w:pPr>
    <w:rPr>
      <w:rFonts w:asciiTheme="majorHAnsi" w:eastAsiaTheme="majorEastAsia" w:hAnsiTheme="majorHAnsi" w:cstheme="majorBidi"/>
      <w:sz w:val="20"/>
    </w:rPr>
  </w:style>
  <w:style w:type="character" w:styleId="UyteHipercze">
    <w:name w:val="FollowedHyperlink"/>
    <w:basedOn w:val="Domylnaczcionkaakapitu"/>
    <w:semiHidden/>
    <w:unhideWhenUsed/>
    <w:rsid w:val="006C286D"/>
    <w:rPr>
      <w:color w:val="800080" w:themeColor="followedHyperlink"/>
      <w:u w:val="single"/>
      <w:lang w:val="en-US"/>
    </w:rPr>
  </w:style>
  <w:style w:type="character" w:styleId="Odwoanieprzypisudolnego">
    <w:name w:val="footnote reference"/>
    <w:basedOn w:val="Domylnaczcionkaakapitu"/>
    <w:semiHidden/>
    <w:rsid w:val="006C286D"/>
    <w:rPr>
      <w:vertAlign w:val="superscript"/>
      <w:lang w:val="en-US"/>
    </w:rPr>
  </w:style>
  <w:style w:type="paragraph" w:styleId="Tekstprzypisudolnego">
    <w:name w:val="footnote text"/>
    <w:basedOn w:val="Normalny"/>
    <w:link w:val="TekstprzypisudolnegoZnak"/>
    <w:semiHidden/>
    <w:rsid w:val="006C286D"/>
    <w:pPr>
      <w:spacing w:after="0" w:line="240" w:lineRule="auto"/>
    </w:pPr>
    <w:rPr>
      <w:sz w:val="20"/>
    </w:rPr>
  </w:style>
  <w:style w:type="character" w:customStyle="1" w:styleId="TekstprzypisudolnegoZnak">
    <w:name w:val="Tekst przypisu dolnego Znak"/>
    <w:basedOn w:val="Domylnaczcionkaakapitu"/>
    <w:link w:val="Tekstprzypisudolnego"/>
    <w:semiHidden/>
    <w:rsid w:val="006C286D"/>
    <w:rPr>
      <w:rFonts w:asciiTheme="minorHAnsi" w:hAnsiTheme="minorHAnsi" w:cs="Arial"/>
      <w:lang w:val="en-US"/>
    </w:rPr>
  </w:style>
  <w:style w:type="table" w:customStyle="1" w:styleId="Tabelasiatki1jasna1">
    <w:name w:val="Tabela siatki 1 — jasna1"/>
    <w:basedOn w:val="Standardowy"/>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6C286D"/>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6C286D"/>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customStyle="1" w:styleId="Tabelasiatki1jasnaakcent61">
    <w:name w:val="Tabela siatki 1 — jasna — akcent 61"/>
    <w:basedOn w:val="Standardowy"/>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customStyle="1" w:styleId="Tabelasiatki21">
    <w:name w:val="Tabela siatki 21"/>
    <w:basedOn w:val="Standardowy"/>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2akcent11">
    <w:name w:val="Tabela siatki 2 — akcent 11"/>
    <w:basedOn w:val="Standardowy"/>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2akcent21">
    <w:name w:val="Tabela siatki 2 — akcent 21"/>
    <w:basedOn w:val="Standardowy"/>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2akcent31">
    <w:name w:val="Tabela siatki 2 — akcent 31"/>
    <w:basedOn w:val="Standardowy"/>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2akcent41">
    <w:name w:val="Tabela siatki 2 — akcent 41"/>
    <w:basedOn w:val="Standardowy"/>
    <w:uiPriority w:val="47"/>
    <w:rsid w:val="006C286D"/>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2akcent51">
    <w:name w:val="Tabela siatki 2 — akcent 51"/>
    <w:basedOn w:val="Standardowy"/>
    <w:uiPriority w:val="47"/>
    <w:rsid w:val="006C286D"/>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2akcent61">
    <w:name w:val="Tabela siatki 2 — akcent 61"/>
    <w:basedOn w:val="Standardowy"/>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31">
    <w:name w:val="Tabela siatki 31"/>
    <w:basedOn w:val="Standardowy"/>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3akcent11">
    <w:name w:val="Tabela siatki 3 — akcent 11"/>
    <w:basedOn w:val="Standardowy"/>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Tabelasiatki3akcent21">
    <w:name w:val="Tabela siatki 3 — akcent 21"/>
    <w:basedOn w:val="Standardowy"/>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Tabelasiatki3akcent31">
    <w:name w:val="Tabela siatki 3 — akcent 31"/>
    <w:basedOn w:val="Standardowy"/>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Tabelasiatki3akcent41">
    <w:name w:val="Tabela siatki 3 — akcent 41"/>
    <w:basedOn w:val="Standardowy"/>
    <w:uiPriority w:val="48"/>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customStyle="1" w:styleId="Tabelasiatki3akcent51">
    <w:name w:val="Tabela siatki 3 — akcent 51"/>
    <w:basedOn w:val="Standardowy"/>
    <w:uiPriority w:val="48"/>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customStyle="1" w:styleId="Tabelasiatki3akcent61">
    <w:name w:val="Tabela siatki 3 — akcent 61"/>
    <w:basedOn w:val="Standardowy"/>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customStyle="1" w:styleId="Tabelasiatki41">
    <w:name w:val="Tabela siatki 41"/>
    <w:basedOn w:val="Standardowy"/>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4akcent11">
    <w:name w:val="Tabela siatki 4 — akcent 11"/>
    <w:basedOn w:val="Standardowy"/>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4akcent21">
    <w:name w:val="Tabela siatki 4 — akcent 21"/>
    <w:basedOn w:val="Standardowy"/>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4akcent31">
    <w:name w:val="Tabela siatki 4 — akcent 31"/>
    <w:basedOn w:val="Standardowy"/>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4akcent41">
    <w:name w:val="Tabela siatki 4 — akcent 41"/>
    <w:basedOn w:val="Standardowy"/>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4akcent51">
    <w:name w:val="Tabela siatki 4 — akcent 51"/>
    <w:basedOn w:val="Standardowy"/>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4akcent61">
    <w:name w:val="Tabela siatki 4 — akcent 61"/>
    <w:basedOn w:val="Standardowy"/>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5ciemna1">
    <w:name w:val="Tabela siatki 5 — ciemna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11">
    <w:name w:val="Tabela siatki 5 — ciemna — akcent 1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customStyle="1" w:styleId="Tabelasiatki5ciemnaakcent21">
    <w:name w:val="Tabela siatki 5 — ciemna — akcent 2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customStyle="1" w:styleId="Tabelasiatki5ciemnaakcent31">
    <w:name w:val="Tabela siatki 5 — ciemna — akcent 3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customStyle="1" w:styleId="Tabelasiatki5ciemnaakcent41">
    <w:name w:val="Tabela siatki 5 — ciemna — akcent 4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customStyle="1" w:styleId="Tabelasiatki5ciemnaakcent51">
    <w:name w:val="Tabela siatki 5 — ciemna — akcent 5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customStyle="1" w:styleId="Tabelasiatki5ciemnaakcent61">
    <w:name w:val="Tabela siatki 5 — ciemna — akcent 6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customStyle="1" w:styleId="Tabelasiatki6kolorowa1">
    <w:name w:val="Tabela siatki 6 — kolorowa1"/>
    <w:basedOn w:val="Standardowy"/>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6kolorowaakcent11">
    <w:name w:val="Tabela siatki 6 — kolorowa — akcent 11"/>
    <w:basedOn w:val="Standardowy"/>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6kolorowaakcent21">
    <w:name w:val="Tabela siatki 6 — kolorowa — akcent 21"/>
    <w:basedOn w:val="Standardowy"/>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6kolorowaakcent31">
    <w:name w:val="Tabela siatki 6 — kolorowa — akcent 31"/>
    <w:basedOn w:val="Standardowy"/>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6kolorowaakcent41">
    <w:name w:val="Tabela siatki 6 — kolorowa — akcent 41"/>
    <w:basedOn w:val="Standardowy"/>
    <w:uiPriority w:val="51"/>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6kolorowaakcent51">
    <w:name w:val="Tabela siatki 6 — kolorowa — akcent 51"/>
    <w:basedOn w:val="Standardowy"/>
    <w:uiPriority w:val="51"/>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6kolorowaakcent61">
    <w:name w:val="Tabela siatki 6 — kolorowa — akcent 61"/>
    <w:basedOn w:val="Standardowy"/>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7kolorowa1">
    <w:name w:val="Tabela siatki 7 — kolorowa1"/>
    <w:basedOn w:val="Standardowy"/>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7kolorowaakcent11">
    <w:name w:val="Tabela siatki 7 — kolorowa — akcent 11"/>
    <w:basedOn w:val="Standardowy"/>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Tabelasiatki7kolorowaakcent21">
    <w:name w:val="Tabela siatki 7 — kolorowa — akcent 21"/>
    <w:basedOn w:val="Standardowy"/>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Tabelasiatki7kolorowaakcent31">
    <w:name w:val="Tabela siatki 7 — kolorowa — akcent 31"/>
    <w:basedOn w:val="Standardowy"/>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Tabelasiatki7kolorowaakcent41">
    <w:name w:val="Tabela siatki 7 — kolorowa — akcent 41"/>
    <w:basedOn w:val="Standardowy"/>
    <w:uiPriority w:val="52"/>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customStyle="1" w:styleId="Tabelasiatki7kolorowaakcent51">
    <w:name w:val="Tabela siatki 7 — kolorowa — akcent 51"/>
    <w:basedOn w:val="Standardowy"/>
    <w:uiPriority w:val="52"/>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customStyle="1" w:styleId="Tabelasiatki7kolorowaakcent61">
    <w:name w:val="Tabela siatki 7 — kolorowa — akcent 61"/>
    <w:basedOn w:val="Standardowy"/>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omylnaczcionkaakapitu"/>
    <w:uiPriority w:val="99"/>
    <w:semiHidden/>
    <w:unhideWhenUsed/>
    <w:rsid w:val="006C286D"/>
    <w:rPr>
      <w:color w:val="2B579A"/>
      <w:shd w:val="clear" w:color="auto" w:fill="E6E6E6"/>
      <w:lang w:val="en-US"/>
    </w:rPr>
  </w:style>
  <w:style w:type="character" w:styleId="HTML-akronim">
    <w:name w:val="HTML Acronym"/>
    <w:basedOn w:val="Domylnaczcionkaakapitu"/>
    <w:semiHidden/>
    <w:unhideWhenUsed/>
    <w:rsid w:val="006C286D"/>
    <w:rPr>
      <w:lang w:val="en-US"/>
    </w:rPr>
  </w:style>
  <w:style w:type="paragraph" w:styleId="HTML-adres">
    <w:name w:val="HTML Address"/>
    <w:basedOn w:val="Normalny"/>
    <w:link w:val="HTML-adresZnak"/>
    <w:semiHidden/>
    <w:unhideWhenUsed/>
    <w:rsid w:val="006C286D"/>
    <w:pPr>
      <w:spacing w:after="0" w:line="240" w:lineRule="auto"/>
    </w:pPr>
    <w:rPr>
      <w:i/>
      <w:iCs/>
    </w:rPr>
  </w:style>
  <w:style w:type="character" w:customStyle="1" w:styleId="HTML-adresZnak">
    <w:name w:val="HTML - adres Znak"/>
    <w:basedOn w:val="Domylnaczcionkaakapitu"/>
    <w:link w:val="HTML-adres"/>
    <w:semiHidden/>
    <w:rsid w:val="006C286D"/>
    <w:rPr>
      <w:rFonts w:asciiTheme="minorHAnsi" w:hAnsiTheme="minorHAnsi" w:cs="Arial"/>
      <w:i/>
      <w:iCs/>
      <w:sz w:val="18"/>
      <w:lang w:val="en-US"/>
    </w:rPr>
  </w:style>
  <w:style w:type="character" w:styleId="HTML-cytat">
    <w:name w:val="HTML Cite"/>
    <w:basedOn w:val="Domylnaczcionkaakapitu"/>
    <w:semiHidden/>
    <w:unhideWhenUsed/>
    <w:rsid w:val="006C286D"/>
    <w:rPr>
      <w:i/>
      <w:iCs/>
      <w:lang w:val="en-US"/>
    </w:rPr>
  </w:style>
  <w:style w:type="character" w:styleId="HTML-kod">
    <w:name w:val="HTML Code"/>
    <w:basedOn w:val="Domylnaczcionkaakapitu"/>
    <w:semiHidden/>
    <w:unhideWhenUsed/>
    <w:rsid w:val="006C286D"/>
    <w:rPr>
      <w:rFonts w:ascii="Consolas" w:hAnsi="Consolas"/>
      <w:sz w:val="20"/>
      <w:szCs w:val="20"/>
      <w:lang w:val="en-US"/>
    </w:rPr>
  </w:style>
  <w:style w:type="character" w:styleId="HTML-definicja">
    <w:name w:val="HTML Definition"/>
    <w:basedOn w:val="Domylnaczcionkaakapitu"/>
    <w:semiHidden/>
    <w:unhideWhenUsed/>
    <w:rsid w:val="006C286D"/>
    <w:rPr>
      <w:i/>
      <w:iCs/>
      <w:lang w:val="en-US"/>
    </w:rPr>
  </w:style>
  <w:style w:type="character" w:styleId="HTML-klawiatura">
    <w:name w:val="HTML Keyboard"/>
    <w:basedOn w:val="Domylnaczcionkaakapitu"/>
    <w:semiHidden/>
    <w:unhideWhenUsed/>
    <w:rsid w:val="006C286D"/>
    <w:rPr>
      <w:rFonts w:ascii="Consolas" w:hAnsi="Consolas"/>
      <w:sz w:val="20"/>
      <w:szCs w:val="20"/>
      <w:lang w:val="en-US"/>
    </w:rPr>
  </w:style>
  <w:style w:type="paragraph" w:styleId="HTML-wstpniesformatowany">
    <w:name w:val="HTML Preformatted"/>
    <w:basedOn w:val="Normalny"/>
    <w:link w:val="HTML-wstpniesformatowanyZnak"/>
    <w:semiHidden/>
    <w:unhideWhenUsed/>
    <w:rsid w:val="006C286D"/>
    <w:pPr>
      <w:spacing w:after="0" w:line="240" w:lineRule="auto"/>
    </w:pPr>
    <w:rPr>
      <w:rFonts w:ascii="Consolas" w:hAnsi="Consolas"/>
      <w:sz w:val="20"/>
    </w:rPr>
  </w:style>
  <w:style w:type="character" w:customStyle="1" w:styleId="HTML-wstpniesformatowanyZnak">
    <w:name w:val="HTML - wstępnie sformatowany Znak"/>
    <w:basedOn w:val="Domylnaczcionkaakapitu"/>
    <w:link w:val="HTML-wstpniesformatowany"/>
    <w:semiHidden/>
    <w:rsid w:val="006C286D"/>
    <w:rPr>
      <w:rFonts w:ascii="Consolas" w:hAnsi="Consolas" w:cs="Arial"/>
      <w:lang w:val="en-US"/>
    </w:rPr>
  </w:style>
  <w:style w:type="character" w:styleId="HTML-przykad">
    <w:name w:val="HTML Sample"/>
    <w:basedOn w:val="Domylnaczcionkaakapitu"/>
    <w:semiHidden/>
    <w:unhideWhenUsed/>
    <w:rsid w:val="006C286D"/>
    <w:rPr>
      <w:rFonts w:ascii="Consolas" w:hAnsi="Consolas"/>
      <w:sz w:val="24"/>
      <w:szCs w:val="24"/>
      <w:lang w:val="en-US"/>
    </w:rPr>
  </w:style>
  <w:style w:type="character" w:styleId="HTML-staaszeroko">
    <w:name w:val="HTML Typewriter"/>
    <w:basedOn w:val="Domylnaczcionkaakapitu"/>
    <w:semiHidden/>
    <w:unhideWhenUsed/>
    <w:rsid w:val="006C286D"/>
    <w:rPr>
      <w:rFonts w:ascii="Consolas" w:hAnsi="Consolas"/>
      <w:sz w:val="20"/>
      <w:szCs w:val="20"/>
      <w:lang w:val="en-US"/>
    </w:rPr>
  </w:style>
  <w:style w:type="character" w:styleId="HTML-zmienna">
    <w:name w:val="HTML Variable"/>
    <w:basedOn w:val="Domylnaczcionkaakapitu"/>
    <w:semiHidden/>
    <w:unhideWhenUsed/>
    <w:rsid w:val="006C286D"/>
    <w:rPr>
      <w:i/>
      <w:iCs/>
      <w:lang w:val="en-US"/>
    </w:rPr>
  </w:style>
  <w:style w:type="paragraph" w:styleId="Indeks1">
    <w:name w:val="index 1"/>
    <w:basedOn w:val="Normalny"/>
    <w:next w:val="Normalny"/>
    <w:autoRedefine/>
    <w:semiHidden/>
    <w:unhideWhenUsed/>
    <w:rsid w:val="006C286D"/>
    <w:pPr>
      <w:spacing w:after="0" w:line="240" w:lineRule="auto"/>
      <w:ind w:left="180" w:hanging="180"/>
    </w:pPr>
  </w:style>
  <w:style w:type="paragraph" w:styleId="Indeks2">
    <w:name w:val="index 2"/>
    <w:basedOn w:val="Normalny"/>
    <w:next w:val="Normalny"/>
    <w:autoRedefine/>
    <w:semiHidden/>
    <w:unhideWhenUsed/>
    <w:rsid w:val="006C286D"/>
    <w:pPr>
      <w:spacing w:after="0" w:line="240" w:lineRule="auto"/>
      <w:ind w:left="360" w:hanging="180"/>
    </w:pPr>
  </w:style>
  <w:style w:type="paragraph" w:styleId="Indeks3">
    <w:name w:val="index 3"/>
    <w:basedOn w:val="Normalny"/>
    <w:next w:val="Normalny"/>
    <w:autoRedefine/>
    <w:semiHidden/>
    <w:unhideWhenUsed/>
    <w:rsid w:val="006C286D"/>
    <w:pPr>
      <w:spacing w:after="0" w:line="240" w:lineRule="auto"/>
      <w:ind w:left="540" w:hanging="180"/>
    </w:pPr>
  </w:style>
  <w:style w:type="paragraph" w:styleId="Indeks4">
    <w:name w:val="index 4"/>
    <w:basedOn w:val="Normalny"/>
    <w:next w:val="Normalny"/>
    <w:autoRedefine/>
    <w:semiHidden/>
    <w:unhideWhenUsed/>
    <w:rsid w:val="006C286D"/>
    <w:pPr>
      <w:spacing w:after="0" w:line="240" w:lineRule="auto"/>
      <w:ind w:left="720" w:hanging="180"/>
    </w:pPr>
  </w:style>
  <w:style w:type="paragraph" w:styleId="Indeks5">
    <w:name w:val="index 5"/>
    <w:basedOn w:val="Normalny"/>
    <w:next w:val="Normalny"/>
    <w:autoRedefine/>
    <w:semiHidden/>
    <w:unhideWhenUsed/>
    <w:rsid w:val="006C286D"/>
    <w:pPr>
      <w:spacing w:after="0" w:line="240" w:lineRule="auto"/>
      <w:ind w:left="900" w:hanging="180"/>
    </w:pPr>
  </w:style>
  <w:style w:type="paragraph" w:styleId="Indeks6">
    <w:name w:val="index 6"/>
    <w:basedOn w:val="Normalny"/>
    <w:next w:val="Normalny"/>
    <w:autoRedefine/>
    <w:semiHidden/>
    <w:unhideWhenUsed/>
    <w:rsid w:val="006C286D"/>
    <w:pPr>
      <w:spacing w:after="0" w:line="240" w:lineRule="auto"/>
      <w:ind w:left="1080" w:hanging="180"/>
    </w:pPr>
  </w:style>
  <w:style w:type="paragraph" w:styleId="Indeks7">
    <w:name w:val="index 7"/>
    <w:basedOn w:val="Normalny"/>
    <w:next w:val="Normalny"/>
    <w:autoRedefine/>
    <w:semiHidden/>
    <w:unhideWhenUsed/>
    <w:rsid w:val="006C286D"/>
    <w:pPr>
      <w:spacing w:after="0" w:line="240" w:lineRule="auto"/>
      <w:ind w:left="1260" w:hanging="180"/>
    </w:pPr>
  </w:style>
  <w:style w:type="paragraph" w:styleId="Indeks8">
    <w:name w:val="index 8"/>
    <w:basedOn w:val="Normalny"/>
    <w:next w:val="Normalny"/>
    <w:autoRedefine/>
    <w:semiHidden/>
    <w:unhideWhenUsed/>
    <w:rsid w:val="006C286D"/>
    <w:pPr>
      <w:spacing w:after="0" w:line="240" w:lineRule="auto"/>
      <w:ind w:left="1440" w:hanging="180"/>
    </w:pPr>
  </w:style>
  <w:style w:type="paragraph" w:styleId="Indeks9">
    <w:name w:val="index 9"/>
    <w:basedOn w:val="Normalny"/>
    <w:next w:val="Normalny"/>
    <w:autoRedefine/>
    <w:semiHidden/>
    <w:unhideWhenUsed/>
    <w:rsid w:val="006C286D"/>
    <w:pPr>
      <w:spacing w:after="0" w:line="240" w:lineRule="auto"/>
      <w:ind w:left="1620" w:hanging="180"/>
    </w:pPr>
  </w:style>
  <w:style w:type="paragraph" w:styleId="Nagwekindeksu">
    <w:name w:val="index heading"/>
    <w:basedOn w:val="Normalny"/>
    <w:next w:val="Indeks1"/>
    <w:semiHidden/>
    <w:unhideWhenUsed/>
    <w:rsid w:val="006C286D"/>
    <w:rPr>
      <w:rFonts w:asciiTheme="majorHAnsi" w:eastAsiaTheme="majorEastAsia" w:hAnsiTheme="majorHAnsi" w:cstheme="majorBidi"/>
      <w:b/>
      <w:bCs/>
    </w:rPr>
  </w:style>
  <w:style w:type="character" w:styleId="Wyrnienieintensywne">
    <w:name w:val="Intense Emphasis"/>
    <w:basedOn w:val="Domylnaczcionkaakapitu"/>
    <w:uiPriority w:val="21"/>
    <w:semiHidden/>
    <w:unhideWhenUsed/>
    <w:rsid w:val="006C286D"/>
    <w:rPr>
      <w:i/>
      <w:iCs/>
      <w:color w:val="4F2D7F" w:themeColor="accent1"/>
      <w:lang w:val="en-US"/>
    </w:rPr>
  </w:style>
  <w:style w:type="paragraph" w:styleId="Cytatintensywny">
    <w:name w:val="Intense Quote"/>
    <w:basedOn w:val="Normalny"/>
    <w:next w:val="Normalny"/>
    <w:link w:val="CytatintensywnyZnak"/>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CytatintensywnyZnak">
    <w:name w:val="Cytat intensywny Znak"/>
    <w:basedOn w:val="Domylnaczcionkaakapitu"/>
    <w:link w:val="Cytatintensywny"/>
    <w:uiPriority w:val="30"/>
    <w:semiHidden/>
    <w:rsid w:val="006C286D"/>
    <w:rPr>
      <w:rFonts w:asciiTheme="minorHAnsi" w:hAnsiTheme="minorHAnsi" w:cs="Arial"/>
      <w:i/>
      <w:iCs/>
      <w:color w:val="4F2D7F" w:themeColor="accent1"/>
      <w:sz w:val="18"/>
      <w:lang w:val="en-US"/>
    </w:rPr>
  </w:style>
  <w:style w:type="character" w:styleId="Odwoanieintensywne">
    <w:name w:val="Intense Reference"/>
    <w:basedOn w:val="Domylnaczcionkaakapitu"/>
    <w:uiPriority w:val="32"/>
    <w:semiHidden/>
    <w:unhideWhenUsed/>
    <w:rsid w:val="006C286D"/>
    <w:rPr>
      <w:b/>
      <w:bCs/>
      <w:smallCaps/>
      <w:color w:val="4F2D7F" w:themeColor="accent1"/>
      <w:spacing w:val="5"/>
      <w:lang w:val="en-US"/>
    </w:rPr>
  </w:style>
  <w:style w:type="table" w:styleId="Jasnasiatka">
    <w:name w:val="Light Grid"/>
    <w:basedOn w:val="Standardowy"/>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Jasnasiatkaakcent2">
    <w:name w:val="Light Grid Accent 2"/>
    <w:basedOn w:val="Standardowy"/>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Jasnasiatkaakcent3">
    <w:name w:val="Light Grid Accent 3"/>
    <w:basedOn w:val="Standardowy"/>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Jasnasiatkaakcent4">
    <w:name w:val="Light Grid Accent 4"/>
    <w:basedOn w:val="Standardowy"/>
    <w:uiPriority w:val="62"/>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Jasnasiatkaakcent5">
    <w:name w:val="Light Grid Accent 5"/>
    <w:basedOn w:val="Standardowy"/>
    <w:uiPriority w:val="62"/>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Jasnasiatkaakcent6">
    <w:name w:val="Light Grid Accent 6"/>
    <w:basedOn w:val="Standardowy"/>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Jasnalista">
    <w:name w:val="Light List"/>
    <w:basedOn w:val="Standardowy"/>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Jasnalistaakcent2">
    <w:name w:val="Light List Accent 2"/>
    <w:basedOn w:val="Standardowy"/>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Jasnalistaakcent3">
    <w:name w:val="Light List Accent 3"/>
    <w:basedOn w:val="Standardowy"/>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Jasnalistaakcent4">
    <w:name w:val="Light List Accent 4"/>
    <w:basedOn w:val="Standardowy"/>
    <w:uiPriority w:val="61"/>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Jasnalistaakcent5">
    <w:name w:val="Light List Accent 5"/>
    <w:basedOn w:val="Standardowy"/>
    <w:uiPriority w:val="61"/>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Jasnalistaakcent6">
    <w:name w:val="Light List Accent 6"/>
    <w:basedOn w:val="Standardowy"/>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Jasnecieniowanie">
    <w:name w:val="Light Shading"/>
    <w:basedOn w:val="Standardowy"/>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Jasnecieniowanieakcent2">
    <w:name w:val="Light Shading Accent 2"/>
    <w:basedOn w:val="Standardowy"/>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Jasnecieniowanieakcent3">
    <w:name w:val="Light Shading Accent 3"/>
    <w:basedOn w:val="Standardowy"/>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Jasnecieniowanieakcent4">
    <w:name w:val="Light Shading Accent 4"/>
    <w:basedOn w:val="Standardowy"/>
    <w:uiPriority w:val="60"/>
    <w:semiHidden/>
    <w:unhideWhenUsed/>
    <w:rsid w:val="006C286D"/>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Jasnecieniowanieakcent5">
    <w:name w:val="Light Shading Accent 5"/>
    <w:basedOn w:val="Standardowy"/>
    <w:uiPriority w:val="60"/>
    <w:semiHidden/>
    <w:unhideWhenUsed/>
    <w:rsid w:val="006C286D"/>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Jasnecieniowanieakcent6">
    <w:name w:val="Light Shading Accent 6"/>
    <w:basedOn w:val="Standardowy"/>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Numerwiersza">
    <w:name w:val="line number"/>
    <w:basedOn w:val="Domylnaczcionkaakapitu"/>
    <w:semiHidden/>
    <w:unhideWhenUsed/>
    <w:rsid w:val="006C286D"/>
    <w:rPr>
      <w:lang w:val="en-US"/>
    </w:rPr>
  </w:style>
  <w:style w:type="paragraph" w:styleId="Lista">
    <w:name w:val="List"/>
    <w:basedOn w:val="Normalny"/>
    <w:semiHidden/>
    <w:unhideWhenUsed/>
    <w:rsid w:val="006C286D"/>
    <w:pPr>
      <w:ind w:left="283" w:hanging="283"/>
      <w:contextualSpacing/>
    </w:pPr>
  </w:style>
  <w:style w:type="paragraph" w:styleId="Lista2">
    <w:name w:val="List 2"/>
    <w:basedOn w:val="Normalny"/>
    <w:semiHidden/>
    <w:rsid w:val="006C286D"/>
    <w:pPr>
      <w:ind w:left="566" w:hanging="283"/>
      <w:contextualSpacing/>
    </w:pPr>
  </w:style>
  <w:style w:type="paragraph" w:styleId="Lista3">
    <w:name w:val="List 3"/>
    <w:basedOn w:val="Normalny"/>
    <w:semiHidden/>
    <w:unhideWhenUsed/>
    <w:rsid w:val="006C286D"/>
    <w:pPr>
      <w:ind w:left="849" w:hanging="283"/>
      <w:contextualSpacing/>
    </w:pPr>
  </w:style>
  <w:style w:type="paragraph" w:styleId="Lista4">
    <w:name w:val="List 4"/>
    <w:basedOn w:val="Normalny"/>
    <w:semiHidden/>
    <w:unhideWhenUsed/>
    <w:rsid w:val="006C286D"/>
    <w:pPr>
      <w:ind w:left="1132" w:hanging="283"/>
      <w:contextualSpacing/>
    </w:pPr>
  </w:style>
  <w:style w:type="paragraph" w:styleId="Lista5">
    <w:name w:val="List 5"/>
    <w:basedOn w:val="Normalny"/>
    <w:semiHidden/>
    <w:unhideWhenUsed/>
    <w:rsid w:val="006C286D"/>
    <w:pPr>
      <w:ind w:left="1415" w:hanging="283"/>
      <w:contextualSpacing/>
    </w:pPr>
  </w:style>
  <w:style w:type="paragraph" w:styleId="Listapunktowana3">
    <w:name w:val="List Bullet 3"/>
    <w:basedOn w:val="Normalny"/>
    <w:uiPriority w:val="1"/>
    <w:qFormat/>
    <w:rsid w:val="00364323"/>
    <w:pPr>
      <w:numPr>
        <w:ilvl w:val="2"/>
        <w:numId w:val="17"/>
      </w:numPr>
      <w:contextualSpacing/>
    </w:pPr>
    <w:rPr>
      <w:lang w:val="pl-PL"/>
    </w:rPr>
  </w:style>
  <w:style w:type="paragraph" w:styleId="Listapunktowana4">
    <w:name w:val="List Bullet 4"/>
    <w:basedOn w:val="Normalny"/>
    <w:semiHidden/>
    <w:unhideWhenUsed/>
    <w:rsid w:val="006C286D"/>
    <w:pPr>
      <w:numPr>
        <w:numId w:val="7"/>
      </w:numPr>
      <w:contextualSpacing/>
    </w:pPr>
  </w:style>
  <w:style w:type="paragraph" w:styleId="Listapunktowana5">
    <w:name w:val="List Bullet 5"/>
    <w:basedOn w:val="Normalny"/>
    <w:semiHidden/>
    <w:unhideWhenUsed/>
    <w:rsid w:val="006C286D"/>
    <w:pPr>
      <w:numPr>
        <w:numId w:val="8"/>
      </w:numPr>
      <w:contextualSpacing/>
    </w:pPr>
  </w:style>
  <w:style w:type="paragraph" w:styleId="Lista-kontynuacja">
    <w:name w:val="List Continue"/>
    <w:basedOn w:val="Normalny"/>
    <w:semiHidden/>
    <w:unhideWhenUsed/>
    <w:rsid w:val="006C286D"/>
    <w:pPr>
      <w:ind w:left="283"/>
      <w:contextualSpacing/>
    </w:pPr>
  </w:style>
  <w:style w:type="paragraph" w:styleId="Lista-kontynuacja2">
    <w:name w:val="List Continue 2"/>
    <w:basedOn w:val="Normalny"/>
    <w:semiHidden/>
    <w:unhideWhenUsed/>
    <w:rsid w:val="006C286D"/>
    <w:pPr>
      <w:ind w:left="566"/>
      <w:contextualSpacing/>
    </w:pPr>
  </w:style>
  <w:style w:type="paragraph" w:styleId="Lista-kontynuacja3">
    <w:name w:val="List Continue 3"/>
    <w:basedOn w:val="Normalny"/>
    <w:semiHidden/>
    <w:unhideWhenUsed/>
    <w:rsid w:val="006C286D"/>
    <w:pPr>
      <w:ind w:left="849"/>
      <w:contextualSpacing/>
    </w:pPr>
  </w:style>
  <w:style w:type="paragraph" w:styleId="Lista-kontynuacja4">
    <w:name w:val="List Continue 4"/>
    <w:basedOn w:val="Normalny"/>
    <w:semiHidden/>
    <w:rsid w:val="006C286D"/>
    <w:pPr>
      <w:ind w:left="1132"/>
      <w:contextualSpacing/>
    </w:pPr>
  </w:style>
  <w:style w:type="paragraph" w:styleId="Lista-kontynuacja5">
    <w:name w:val="List Continue 5"/>
    <w:basedOn w:val="Normalny"/>
    <w:semiHidden/>
    <w:rsid w:val="006C286D"/>
    <w:pPr>
      <w:ind w:left="1415"/>
      <w:contextualSpacing/>
    </w:pPr>
  </w:style>
  <w:style w:type="paragraph" w:styleId="Listanumerowana4">
    <w:name w:val="List Number 4"/>
    <w:basedOn w:val="Normalny"/>
    <w:semiHidden/>
    <w:unhideWhenUsed/>
    <w:rsid w:val="006C286D"/>
    <w:pPr>
      <w:numPr>
        <w:numId w:val="9"/>
      </w:numPr>
      <w:contextualSpacing/>
    </w:pPr>
  </w:style>
  <w:style w:type="paragraph" w:styleId="Listanumerowana5">
    <w:name w:val="List Number 5"/>
    <w:basedOn w:val="Normalny"/>
    <w:semiHidden/>
    <w:unhideWhenUsed/>
    <w:rsid w:val="006C286D"/>
    <w:pPr>
      <w:numPr>
        <w:numId w:val="10"/>
      </w:numPr>
      <w:contextualSpacing/>
    </w:pPr>
  </w:style>
  <w:style w:type="paragraph" w:styleId="Akapitzlist">
    <w:name w:val="List Paragraph"/>
    <w:basedOn w:val="Normalny"/>
    <w:uiPriority w:val="34"/>
    <w:semiHidden/>
    <w:unhideWhenUsed/>
    <w:rsid w:val="006C286D"/>
    <w:pPr>
      <w:ind w:left="720"/>
      <w:contextualSpacing/>
    </w:pPr>
  </w:style>
  <w:style w:type="table" w:customStyle="1" w:styleId="Tabelalisty1jasna1">
    <w:name w:val="Tabela listy 1 — jasna1"/>
    <w:basedOn w:val="Standardowy"/>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1jasnaakcent11">
    <w:name w:val="Tabela listy 1 — jasna — akcent 11"/>
    <w:basedOn w:val="Standardowy"/>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1jasnaakcent21">
    <w:name w:val="Tabela listy 1 — jasna — akcent 21"/>
    <w:basedOn w:val="Standardowy"/>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1jasnaakcent31">
    <w:name w:val="Tabela listy 1 — jasna — akcent 31"/>
    <w:basedOn w:val="Standardowy"/>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1jasnaakcent41">
    <w:name w:val="Tabela listy 1 — jasna — akcent 41"/>
    <w:basedOn w:val="Standardowy"/>
    <w:uiPriority w:val="46"/>
    <w:rsid w:val="006C286D"/>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1jasnaakcent51">
    <w:name w:val="Tabela listy 1 — jasna — akcent 51"/>
    <w:basedOn w:val="Standardowy"/>
    <w:uiPriority w:val="46"/>
    <w:rsid w:val="006C286D"/>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1jasnaakcent61">
    <w:name w:val="Tabela listy 1 — jasna — akcent 61"/>
    <w:basedOn w:val="Standardowy"/>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21">
    <w:name w:val="Tabela listy 21"/>
    <w:basedOn w:val="Standardowy"/>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2akcent11">
    <w:name w:val="Tabela listy 2 — akcent 11"/>
    <w:basedOn w:val="Standardowy"/>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2akcent21">
    <w:name w:val="Tabela listy 2 — akcent 21"/>
    <w:basedOn w:val="Standardowy"/>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2akcent31">
    <w:name w:val="Tabela listy 2 — akcent 31"/>
    <w:basedOn w:val="Standardowy"/>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2akcent41">
    <w:name w:val="Tabela listy 2 — akcent 41"/>
    <w:basedOn w:val="Standardowy"/>
    <w:uiPriority w:val="47"/>
    <w:rsid w:val="006C286D"/>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2akcent51">
    <w:name w:val="Tabela listy 2 — akcent 51"/>
    <w:basedOn w:val="Standardowy"/>
    <w:uiPriority w:val="47"/>
    <w:rsid w:val="006C286D"/>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2akcent61">
    <w:name w:val="Tabela listy 2 — akcent 61"/>
    <w:basedOn w:val="Standardowy"/>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31">
    <w:name w:val="Tabela listy 31"/>
    <w:basedOn w:val="Standardowy"/>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listy3akcent11">
    <w:name w:val="Tabela listy 3 — akcent 11"/>
    <w:basedOn w:val="Standardowy"/>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customStyle="1" w:styleId="Tabelalisty3akcent21">
    <w:name w:val="Tabela listy 3 — akcent 21"/>
    <w:basedOn w:val="Standardowy"/>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customStyle="1" w:styleId="Tabelalisty3akcent31">
    <w:name w:val="Tabela listy 3 — akcent 31"/>
    <w:basedOn w:val="Standardowy"/>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customStyle="1" w:styleId="Tabelalisty3akcent41">
    <w:name w:val="Tabela listy 3 — akcent 41"/>
    <w:basedOn w:val="Standardowy"/>
    <w:uiPriority w:val="48"/>
    <w:rsid w:val="006C286D"/>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customStyle="1" w:styleId="Tabelalisty3akcent51">
    <w:name w:val="Tabela listy 3 — akcent 51"/>
    <w:basedOn w:val="Standardowy"/>
    <w:uiPriority w:val="48"/>
    <w:rsid w:val="006C286D"/>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customStyle="1" w:styleId="Tabelalisty3akcent61">
    <w:name w:val="Tabela listy 3 — akcent 61"/>
    <w:basedOn w:val="Standardowy"/>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customStyle="1" w:styleId="Tabelalisty41">
    <w:name w:val="Tabela listy 41"/>
    <w:basedOn w:val="Standardowy"/>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4akcent11">
    <w:name w:val="Tabela listy 4 — akcent 11"/>
    <w:basedOn w:val="Standardowy"/>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4akcent21">
    <w:name w:val="Tabela listy 4 — akcent 21"/>
    <w:basedOn w:val="Standardowy"/>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4akcent31">
    <w:name w:val="Tabela listy 4 — akcent 31"/>
    <w:basedOn w:val="Standardowy"/>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4akcent41">
    <w:name w:val="Tabela listy 4 — akcent 41"/>
    <w:basedOn w:val="Standardowy"/>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4akcent51">
    <w:name w:val="Tabela listy 4 — akcent 51"/>
    <w:basedOn w:val="Standardowy"/>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4akcent61">
    <w:name w:val="Tabela listy 4 — akcent 61"/>
    <w:basedOn w:val="Standardowy"/>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5ciemna1">
    <w:name w:val="Tabela listy 5 — ciemna1"/>
    <w:basedOn w:val="Standardowy"/>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11">
    <w:name w:val="Tabela listy 5 — ciemna — akcent 11"/>
    <w:basedOn w:val="Standardowy"/>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21">
    <w:name w:val="Tabela listy 5 — ciemna — akcent 21"/>
    <w:basedOn w:val="Standardowy"/>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31">
    <w:name w:val="Tabela listy 5 — ciemna — akcent 31"/>
    <w:basedOn w:val="Standardowy"/>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41">
    <w:name w:val="Tabela listy 5 — ciemna — akcent 41"/>
    <w:basedOn w:val="Standardowy"/>
    <w:uiPriority w:val="50"/>
    <w:rsid w:val="006C286D"/>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51">
    <w:name w:val="Tabela listy 5 — ciemna — akcent 51"/>
    <w:basedOn w:val="Standardowy"/>
    <w:uiPriority w:val="50"/>
    <w:rsid w:val="006C286D"/>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61">
    <w:name w:val="Tabela listy 5 — ciemna — akcent 61"/>
    <w:basedOn w:val="Standardowy"/>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6kolorowa1">
    <w:name w:val="Tabela listy 6 — kolorowa1"/>
    <w:basedOn w:val="Standardowy"/>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6kolorowaakcent11">
    <w:name w:val="Tabela listy 6 — kolorowa — akcent 11"/>
    <w:basedOn w:val="Standardowy"/>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6kolorowaakcent21">
    <w:name w:val="Tabela listy 6 — kolorowa — akcent 21"/>
    <w:basedOn w:val="Standardowy"/>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6kolorowaakcent31">
    <w:name w:val="Tabela listy 6 — kolorowa — akcent 31"/>
    <w:basedOn w:val="Standardowy"/>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6kolorowaakcent41">
    <w:name w:val="Tabela listy 6 — kolorowa — akcent 41"/>
    <w:basedOn w:val="Standardowy"/>
    <w:uiPriority w:val="51"/>
    <w:rsid w:val="006C286D"/>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6kolorowaakcent51">
    <w:name w:val="Tabela listy 6 — kolorowa — akcent 51"/>
    <w:basedOn w:val="Standardowy"/>
    <w:uiPriority w:val="51"/>
    <w:rsid w:val="006C286D"/>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6kolorowaakcent61">
    <w:name w:val="Tabela listy 6 — kolorowa — akcent 61"/>
    <w:basedOn w:val="Standardowy"/>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7kolorowa1">
    <w:name w:val="Tabela listy 7 — kolorowa1"/>
    <w:basedOn w:val="Standardowy"/>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21">
    <w:name w:val="Tabela listy 7 — kolorowa — akcent 21"/>
    <w:basedOn w:val="Standardowy"/>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31">
    <w:name w:val="Tabela listy 7 — kolorowa — akcent 31"/>
    <w:basedOn w:val="Standardowy"/>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41">
    <w:name w:val="Tabela listy 7 — kolorowa — akcent 41"/>
    <w:basedOn w:val="Standardowy"/>
    <w:uiPriority w:val="52"/>
    <w:rsid w:val="006C286D"/>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51">
    <w:name w:val="Tabela listy 7 — kolorowa — akcent 51"/>
    <w:basedOn w:val="Standardowy"/>
    <w:uiPriority w:val="52"/>
    <w:rsid w:val="006C286D"/>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61">
    <w:name w:val="Tabela listy 7 — kolorowa — akcent 61"/>
    <w:basedOn w:val="Standardowy"/>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edniasiatka1">
    <w:name w:val="Medium Grid 1"/>
    <w:basedOn w:val="Standardowy"/>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redniasiatka1akcent2">
    <w:name w:val="Medium Grid 1 Accent 2"/>
    <w:basedOn w:val="Standardowy"/>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redniasiatka1akcent3">
    <w:name w:val="Medium Grid 1 Accent 3"/>
    <w:basedOn w:val="Standardowy"/>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redniasiatka1akcent4">
    <w:name w:val="Medium Grid 1 Accent 4"/>
    <w:basedOn w:val="Standardowy"/>
    <w:uiPriority w:val="67"/>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redniasiatka1akcent5">
    <w:name w:val="Medium Grid 1 Accent 5"/>
    <w:basedOn w:val="Standardowy"/>
    <w:uiPriority w:val="67"/>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redniasiatka1akcent6">
    <w:name w:val="Medium Grid 1 Accent 6"/>
    <w:basedOn w:val="Standardowy"/>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redniasiatka2">
    <w:name w:val="Medium Grid 2"/>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redniasiatka3akcent2">
    <w:name w:val="Medium Grid 3 Accent 2"/>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redniasiatka3akcent3">
    <w:name w:val="Medium Grid 3 Accent 3"/>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redniasiatka3akcent4">
    <w:name w:val="Medium Grid 3 Accent 4"/>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redniasiatka3akcent5">
    <w:name w:val="Medium Grid 3 Accent 5"/>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redniasiatka3akcent6">
    <w:name w:val="Medium Grid 3 Accent 6"/>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rednialista1">
    <w:name w:val="Medium List 1"/>
    <w:basedOn w:val="Standardowy"/>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rednialista1akcent2">
    <w:name w:val="Medium List 1 Accent 2"/>
    <w:basedOn w:val="Standardowy"/>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rednialista1akcent3">
    <w:name w:val="Medium List 1 Accent 3"/>
    <w:basedOn w:val="Standardowy"/>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rednialista1akcent4">
    <w:name w:val="Medium List 1 Accent 4"/>
    <w:basedOn w:val="Standardowy"/>
    <w:uiPriority w:val="65"/>
    <w:semiHidden/>
    <w:unhideWhenUsed/>
    <w:rsid w:val="006C286D"/>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rednialista1akcent5">
    <w:name w:val="Medium List 1 Accent 5"/>
    <w:basedOn w:val="Standardowy"/>
    <w:uiPriority w:val="65"/>
    <w:semiHidden/>
    <w:unhideWhenUsed/>
    <w:rsid w:val="006C286D"/>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rednialista1akcent6">
    <w:name w:val="Medium List 1 Accent 6"/>
    <w:basedOn w:val="Standardowy"/>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rednialista2">
    <w:name w:val="Medium List 2"/>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omylnaczcionkaakapitu"/>
    <w:uiPriority w:val="99"/>
    <w:semiHidden/>
    <w:unhideWhenUsed/>
    <w:rsid w:val="006C286D"/>
    <w:rPr>
      <w:color w:val="2B579A"/>
      <w:shd w:val="clear" w:color="auto" w:fill="E6E6E6"/>
      <w:lang w:val="en-US"/>
    </w:rPr>
  </w:style>
  <w:style w:type="paragraph" w:styleId="Nagwekwiadomoci">
    <w:name w:val="Message Header"/>
    <w:basedOn w:val="Normalny"/>
    <w:link w:val="NagwekwiadomociZnak"/>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semiHidden/>
    <w:rsid w:val="006C286D"/>
    <w:rPr>
      <w:rFonts w:asciiTheme="majorHAnsi" w:eastAsiaTheme="majorEastAsia" w:hAnsiTheme="majorHAnsi" w:cstheme="majorBidi"/>
      <w:sz w:val="24"/>
      <w:szCs w:val="24"/>
      <w:shd w:val="pct20" w:color="auto" w:fill="auto"/>
      <w:lang w:val="en-US"/>
    </w:rPr>
  </w:style>
  <w:style w:type="paragraph" w:styleId="NormalnyWeb">
    <w:name w:val="Normal (Web)"/>
    <w:basedOn w:val="Normalny"/>
    <w:semiHidden/>
    <w:unhideWhenUsed/>
    <w:rsid w:val="006C286D"/>
    <w:rPr>
      <w:rFonts w:ascii="Times New Roman" w:hAnsi="Times New Roman" w:cs="Times New Roman"/>
      <w:sz w:val="24"/>
      <w:szCs w:val="24"/>
    </w:rPr>
  </w:style>
  <w:style w:type="paragraph" w:styleId="Wcicienormalne">
    <w:name w:val="Normal Indent"/>
    <w:basedOn w:val="Normalny"/>
    <w:semiHidden/>
    <w:unhideWhenUsed/>
    <w:rsid w:val="006C286D"/>
    <w:pPr>
      <w:ind w:left="720"/>
    </w:pPr>
  </w:style>
  <w:style w:type="paragraph" w:styleId="Nagweknotatki">
    <w:name w:val="Note Heading"/>
    <w:basedOn w:val="Normalny"/>
    <w:next w:val="Normalny"/>
    <w:link w:val="NagweknotatkiZnak"/>
    <w:semiHidden/>
    <w:unhideWhenUsed/>
    <w:rsid w:val="006C286D"/>
    <w:pPr>
      <w:spacing w:after="0" w:line="240" w:lineRule="auto"/>
    </w:pPr>
  </w:style>
  <w:style w:type="character" w:customStyle="1" w:styleId="NagweknotatkiZnak">
    <w:name w:val="Nagłówek notatki Znak"/>
    <w:basedOn w:val="Domylnaczcionkaakapitu"/>
    <w:link w:val="Nagweknotatki"/>
    <w:semiHidden/>
    <w:rsid w:val="006C286D"/>
    <w:rPr>
      <w:rFonts w:asciiTheme="minorHAnsi" w:hAnsiTheme="minorHAnsi" w:cs="Arial"/>
      <w:sz w:val="18"/>
      <w:lang w:val="en-US"/>
    </w:rPr>
  </w:style>
  <w:style w:type="character" w:styleId="Tekstzastpczy">
    <w:name w:val="Placeholder Text"/>
    <w:basedOn w:val="Domylnaczcionkaakapitu"/>
    <w:uiPriority w:val="99"/>
    <w:semiHidden/>
    <w:rsid w:val="006C286D"/>
    <w:rPr>
      <w:color w:val="808080"/>
      <w:lang w:val="en-US"/>
    </w:rPr>
  </w:style>
  <w:style w:type="table" w:customStyle="1" w:styleId="Zwykatabela11">
    <w:name w:val="Zwykła tabela 11"/>
    <w:basedOn w:val="Standardowy"/>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31">
    <w:name w:val="Zwykła tabela 31"/>
    <w:basedOn w:val="Standardowy"/>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51">
    <w:name w:val="Zwykła tabela 51"/>
    <w:basedOn w:val="Standardowy"/>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rotgrzecznociowy">
    <w:name w:val="Salutation"/>
    <w:basedOn w:val="Normalny"/>
    <w:next w:val="Normalny"/>
    <w:link w:val="ZwrotgrzecznociowyZnak"/>
    <w:semiHidden/>
    <w:unhideWhenUsed/>
    <w:rsid w:val="006C286D"/>
  </w:style>
  <w:style w:type="character" w:customStyle="1" w:styleId="ZwrotgrzecznociowyZnak">
    <w:name w:val="Zwrot grzecznościowy Znak"/>
    <w:basedOn w:val="Domylnaczcionkaakapitu"/>
    <w:link w:val="Zwrotgrzecznociowy"/>
    <w:semiHidden/>
    <w:rsid w:val="006C286D"/>
    <w:rPr>
      <w:rFonts w:asciiTheme="minorHAnsi" w:hAnsiTheme="minorHAnsi" w:cs="Arial"/>
      <w:sz w:val="18"/>
      <w:lang w:val="en-US"/>
    </w:rPr>
  </w:style>
  <w:style w:type="paragraph" w:styleId="Podpis">
    <w:name w:val="Signature"/>
    <w:basedOn w:val="Normalny"/>
    <w:link w:val="PodpisZnak"/>
    <w:semiHidden/>
    <w:unhideWhenUsed/>
    <w:rsid w:val="006C286D"/>
    <w:pPr>
      <w:spacing w:after="0" w:line="240" w:lineRule="auto"/>
      <w:ind w:left="4252"/>
    </w:pPr>
  </w:style>
  <w:style w:type="character" w:customStyle="1" w:styleId="PodpisZnak">
    <w:name w:val="Podpis Znak"/>
    <w:basedOn w:val="Domylnaczcionkaakapitu"/>
    <w:link w:val="Podpis"/>
    <w:semiHidden/>
    <w:rsid w:val="006C286D"/>
    <w:rPr>
      <w:rFonts w:asciiTheme="minorHAnsi" w:hAnsiTheme="minorHAnsi" w:cs="Arial"/>
      <w:sz w:val="18"/>
      <w:lang w:val="en-US"/>
    </w:rPr>
  </w:style>
  <w:style w:type="character" w:customStyle="1" w:styleId="SmartHyperlink1">
    <w:name w:val="Smart Hyperlink1"/>
    <w:basedOn w:val="Domylnaczcionkaakapitu"/>
    <w:uiPriority w:val="99"/>
    <w:semiHidden/>
    <w:unhideWhenUsed/>
    <w:rsid w:val="006C286D"/>
    <w:rPr>
      <w:u w:val="dotted"/>
      <w:lang w:val="en-US"/>
    </w:rPr>
  </w:style>
  <w:style w:type="character" w:styleId="Pogrubienie">
    <w:name w:val="Strong"/>
    <w:basedOn w:val="Domylnaczcionkaakapitu"/>
    <w:unhideWhenUsed/>
    <w:rsid w:val="006C286D"/>
    <w:rPr>
      <w:b/>
      <w:bCs/>
      <w:lang w:val="en-US"/>
    </w:rPr>
  </w:style>
  <w:style w:type="character" w:styleId="Wyrnieniedelikatne">
    <w:name w:val="Subtle Emphasis"/>
    <w:basedOn w:val="Domylnaczcionkaakapitu"/>
    <w:uiPriority w:val="19"/>
    <w:semiHidden/>
    <w:unhideWhenUsed/>
    <w:rsid w:val="006C286D"/>
    <w:rPr>
      <w:i/>
      <w:iCs/>
      <w:color w:val="404040" w:themeColor="text1" w:themeTint="BF"/>
      <w:lang w:val="en-US"/>
    </w:rPr>
  </w:style>
  <w:style w:type="character" w:styleId="Odwoaniedelikatne">
    <w:name w:val="Subtle Reference"/>
    <w:basedOn w:val="Domylnaczcionkaakapitu"/>
    <w:uiPriority w:val="31"/>
    <w:semiHidden/>
    <w:unhideWhenUsed/>
    <w:rsid w:val="006C286D"/>
    <w:rPr>
      <w:smallCaps/>
      <w:color w:val="5A5A5A" w:themeColor="text1" w:themeTint="A5"/>
      <w:lang w:val="en-US"/>
    </w:rPr>
  </w:style>
  <w:style w:type="table" w:styleId="Tabela-Efekty3W1">
    <w:name w:val="Table 3D effects 1"/>
    <w:basedOn w:val="Standardowy"/>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iatkatabelijasna1">
    <w:name w:val="Siatka tabeli — jasna1"/>
    <w:basedOn w:val="Standardowy"/>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semiHidden/>
    <w:unhideWhenUsed/>
    <w:rsid w:val="006C286D"/>
    <w:pPr>
      <w:spacing w:after="0"/>
      <w:ind w:left="180" w:hanging="180"/>
    </w:pPr>
  </w:style>
  <w:style w:type="paragraph" w:styleId="Spisilustracji">
    <w:name w:val="table of figures"/>
    <w:basedOn w:val="Normalny"/>
    <w:next w:val="Normalny"/>
    <w:semiHidden/>
    <w:unhideWhenUsed/>
    <w:rsid w:val="006C286D"/>
    <w:pPr>
      <w:spacing w:after="0"/>
    </w:pPr>
  </w:style>
  <w:style w:type="table" w:styleId="Tabela-Profesjonalny">
    <w:name w:val="Table Professional"/>
    <w:basedOn w:val="Standardowy"/>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semiHidden/>
    <w:rsid w:val="006C286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apunktowana"/>
    <w:uiPriority w:val="9"/>
    <w:qFormat/>
    <w:rsid w:val="008C4D0D"/>
    <w:pPr>
      <w:numPr>
        <w:numId w:val="13"/>
      </w:numPr>
      <w:spacing w:before="60" w:after="60"/>
    </w:pPr>
  </w:style>
  <w:style w:type="paragraph" w:customStyle="1" w:styleId="TableBullet2">
    <w:name w:val="Table Bullet 2"/>
    <w:basedOn w:val="Listapunktowana2"/>
    <w:uiPriority w:val="9"/>
    <w:qFormat/>
    <w:rsid w:val="008C4D0D"/>
    <w:pPr>
      <w:numPr>
        <w:numId w:val="13"/>
      </w:numPr>
      <w:spacing w:before="60" w:after="60"/>
    </w:pPr>
  </w:style>
  <w:style w:type="paragraph" w:customStyle="1" w:styleId="TableBullet3">
    <w:name w:val="Table Bullet 3"/>
    <w:basedOn w:val="Listapunktowana3"/>
    <w:uiPriority w:val="9"/>
    <w:qFormat/>
    <w:rsid w:val="008C4D0D"/>
    <w:pPr>
      <w:numPr>
        <w:numId w:val="13"/>
      </w:numPr>
      <w:spacing w:before="60" w:after="60"/>
    </w:pPr>
  </w:style>
  <w:style w:type="paragraph" w:customStyle="1" w:styleId="TableNumber">
    <w:name w:val="Table Number"/>
    <w:basedOn w:val="Listanumerowana"/>
    <w:uiPriority w:val="9"/>
    <w:qFormat/>
    <w:rsid w:val="008C4D0D"/>
    <w:pPr>
      <w:numPr>
        <w:numId w:val="14"/>
      </w:numPr>
      <w:spacing w:before="60" w:after="60"/>
    </w:pPr>
  </w:style>
  <w:style w:type="paragraph" w:customStyle="1" w:styleId="TableNumber2">
    <w:name w:val="Table Number 2"/>
    <w:basedOn w:val="Listanumerowana2"/>
    <w:uiPriority w:val="9"/>
    <w:qFormat/>
    <w:rsid w:val="008C4D0D"/>
    <w:pPr>
      <w:numPr>
        <w:numId w:val="14"/>
      </w:numPr>
      <w:spacing w:before="60" w:after="60"/>
    </w:pPr>
  </w:style>
  <w:style w:type="paragraph" w:customStyle="1" w:styleId="TableNumber3">
    <w:name w:val="Table Number 3"/>
    <w:basedOn w:val="Listanumerowana3"/>
    <w:uiPriority w:val="9"/>
    <w:qFormat/>
    <w:rsid w:val="008C4D0D"/>
    <w:pPr>
      <w:numPr>
        <w:numId w:val="14"/>
      </w:numPr>
      <w:spacing w:before="60" w:after="60"/>
    </w:pPr>
  </w:style>
  <w:style w:type="character" w:customStyle="1" w:styleId="ListapunktowanaZnak">
    <w:name w:val="Lista punktowana Znak"/>
    <w:basedOn w:val="Domylnaczcionkaakapitu"/>
    <w:link w:val="Listapunktowana"/>
    <w:uiPriority w:val="1"/>
    <w:rsid w:val="0021621D"/>
    <w:rPr>
      <w:rFonts w:asciiTheme="minorHAnsi" w:hAnsiTheme="minorHAnsi" w:cs="Arial"/>
      <w:sz w:val="18"/>
      <w:lang w:val="pl-PL"/>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Tekstpodstawowy"/>
    <w:rsid w:val="005E6FCA"/>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 w:type="paragraph" w:customStyle="1" w:styleId="Tekstpodstawowywciciepodnumerowanie1">
    <w:name w:val="Tekst podstawowy wcięcie pod numerowanie 1"/>
    <w:basedOn w:val="Tekstpodstawowy"/>
    <w:link w:val="Tekstpodstawowywciciepodnumerowanie1Znak"/>
    <w:uiPriority w:val="9"/>
    <w:qFormat/>
    <w:rsid w:val="002F1925"/>
    <w:pPr>
      <w:ind w:left="284"/>
    </w:pPr>
    <w:rPr>
      <w:lang w:val="pl-PL"/>
    </w:rPr>
  </w:style>
  <w:style w:type="character" w:customStyle="1" w:styleId="Tekstpodstawowywciciepodnumerowanie1Znak">
    <w:name w:val="Tekst podstawowy wcięcie pod numerowanie 1 Znak"/>
    <w:basedOn w:val="TekstpodstawowyZnak"/>
    <w:link w:val="Tekstpodstawowywciciepodnumerowanie1"/>
    <w:uiPriority w:val="9"/>
    <w:rsid w:val="002F1925"/>
    <w:rPr>
      <w:rFonts w:asciiTheme="minorHAnsi" w:hAnsiTheme="minorHAnsi" w:cs="Arial"/>
      <w:sz w:val="18"/>
      <w:lang w:val="pl-PL"/>
    </w:rPr>
  </w:style>
  <w:style w:type="character" w:customStyle="1" w:styleId="StopkaZnak">
    <w:name w:val="Stopka Znak"/>
    <w:basedOn w:val="Domylnaczcionkaakapitu"/>
    <w:link w:val="Stopka"/>
    <w:uiPriority w:val="9"/>
    <w:semiHidden/>
    <w:rsid w:val="00C14BA6"/>
    <w:rPr>
      <w:rFonts w:asciiTheme="minorHAnsi" w:hAnsiTheme="minorHAnsi" w:cstheme="minorHAnsi"/>
      <w:color w:val="747678" w:themeColor="background2"/>
      <w:sz w:val="12"/>
      <w:szCs w:val="16"/>
    </w:rPr>
  </w:style>
  <w:style w:type="paragraph" w:customStyle="1" w:styleId="Tekstpodstawowywciciepodnumerowaniea">
    <w:name w:val="Tekst podstawowy wcięcie pod numerowanie a"/>
    <w:basedOn w:val="Tekstpodstawowywciciepodnumerowanie1"/>
    <w:link w:val="TekstpodstawowywciciepodnumerowanieaZnak"/>
    <w:uiPriority w:val="9"/>
    <w:qFormat/>
    <w:rsid w:val="00C13A94"/>
    <w:pPr>
      <w:ind w:left="567"/>
    </w:pPr>
  </w:style>
  <w:style w:type="character" w:customStyle="1" w:styleId="TekstpodstawowywciciepodnumerowanieaZnak">
    <w:name w:val="Tekst podstawowy wcięcie pod numerowanie a Znak"/>
    <w:basedOn w:val="Tekstpodstawowywciciepodnumerowanie1Znak"/>
    <w:link w:val="Tekstpodstawowywciciepodnumerowaniea"/>
    <w:uiPriority w:val="9"/>
    <w:rsid w:val="00C13A94"/>
    <w:rPr>
      <w:rFonts w:asciiTheme="minorHAnsi" w:hAnsiTheme="minorHAnsi" w:cs="Arial"/>
      <w:sz w:val="18"/>
      <w:lang w:val="pl-PL"/>
    </w:rPr>
  </w:style>
  <w:style w:type="paragraph" w:customStyle="1" w:styleId="PRTitle">
    <w:name w:val="PR Title"/>
    <w:basedOn w:val="Tytu"/>
    <w:next w:val="Tekstpodstawowy"/>
    <w:qFormat/>
    <w:rsid w:val="007A5040"/>
    <w:rPr>
      <w:lang w:val="en-GB"/>
    </w:rPr>
  </w:style>
  <w:style w:type="character" w:customStyle="1" w:styleId="Nagwek3Znak">
    <w:name w:val="Nagłówek 3 Znak"/>
    <w:basedOn w:val="Domylnaczcionkaakapitu"/>
    <w:link w:val="Nagwek3"/>
    <w:rsid w:val="007A5040"/>
    <w:rPr>
      <w:rFonts w:asciiTheme="minorHAnsi" w:hAnsiTheme="minorHAnsi" w:cstheme="minorHAnsi"/>
      <w:b/>
      <w:bCs/>
      <w:color w:val="4F2D7F" w:themeColor="accent1"/>
      <w:kern w:val="32"/>
      <w:sz w:val="1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 w:id="5516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gti.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tthornto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2.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4.xml><?xml version="1.0" encoding="utf-8"?>
<ds:datastoreItem xmlns:ds="http://schemas.openxmlformats.org/officeDocument/2006/customXml" ds:itemID="{D498BF04-7E46-4024-A7C2-AC8D4145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1064</Words>
  <Characters>6369</Characters>
  <Application>Microsoft Office Word</Application>
  <DocSecurity>0</DocSecurity>
  <Lines>117</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Drygas Piotr</dc:creator>
  <cp:lastModifiedBy>Kowalczyk Jacek</cp:lastModifiedBy>
  <cp:revision>3</cp:revision>
  <cp:lastPrinted>2007-08-23T16:47:00Z</cp:lastPrinted>
  <dcterms:created xsi:type="dcterms:W3CDTF">2018-02-26T09:28:00Z</dcterms:created>
  <dcterms:modified xsi:type="dcterms:W3CDTF">2018-02-26T10:20:00Z</dcterms:modified>
</cp:coreProperties>
</file>